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1A9F" w14:textId="77777777" w:rsidR="003E18B7" w:rsidRDefault="007D5E6B" w:rsidP="00F879CF">
      <w:pPr>
        <w:pStyle w:val="aa"/>
        <w:spacing w:after="0" w:afterAutospacing="0"/>
        <w:rPr>
          <w:color w:val="000000" w:themeColor="text1"/>
        </w:rPr>
      </w:pPr>
      <w:r>
        <w:rPr>
          <w:rFonts w:hint="eastAsia"/>
          <w:color w:val="000000" w:themeColor="text1"/>
        </w:rPr>
        <w:t>武汉工商学院教职工返聘暂行规定</w:t>
      </w:r>
    </w:p>
    <w:p w14:paraId="370F65DC" w14:textId="77777777" w:rsidR="00F879CF" w:rsidRDefault="00F879CF">
      <w:pPr>
        <w:ind w:firstLineChars="0" w:firstLine="0"/>
        <w:jc w:val="center"/>
        <w:rPr>
          <w:rFonts w:ascii="楷体_GB2312" w:eastAsia="楷体_GB2312" w:hAnsi="楷体_GB2312" w:cs="楷体_GB2312" w:hint="eastAsia"/>
          <w:b/>
          <w:bCs/>
          <w:color w:val="000000" w:themeColor="text1"/>
        </w:rPr>
      </w:pPr>
    </w:p>
    <w:p w14:paraId="588F2795" w14:textId="77777777" w:rsidR="003E18B7" w:rsidRDefault="007D5E6B">
      <w:pPr>
        <w:rPr>
          <w:rFonts w:hAnsi="宋体" w:cs="宋体"/>
          <w:color w:val="000000" w:themeColor="text1"/>
          <w:szCs w:val="32"/>
        </w:rPr>
      </w:pPr>
      <w:r>
        <w:rPr>
          <w:rFonts w:hint="eastAsia"/>
          <w:color w:val="000000" w:themeColor="text1"/>
        </w:rPr>
        <w:t>为适应学校发展需要，合理配置人力资源，同时规范自有教职工的返聘工作，</w:t>
      </w:r>
      <w:r>
        <w:rPr>
          <w:rFonts w:hAnsi="宋体" w:cs="宋体" w:hint="eastAsia"/>
          <w:color w:val="000000" w:themeColor="text1"/>
          <w:spacing w:val="-5"/>
          <w:szCs w:val="32"/>
        </w:rPr>
        <w:t>根据</w:t>
      </w:r>
      <w:r>
        <w:rPr>
          <w:rFonts w:hAnsi="宋体" w:cs="宋体" w:hint="eastAsia"/>
          <w:color w:val="000000" w:themeColor="text1"/>
          <w:spacing w:val="3"/>
          <w:szCs w:val="32"/>
        </w:rPr>
        <w:t>国家有关政策</w:t>
      </w:r>
      <w:r>
        <w:rPr>
          <w:rFonts w:hAnsi="宋体" w:cs="宋体" w:hint="eastAsia"/>
          <w:color w:val="000000" w:themeColor="text1"/>
          <w:szCs w:val="32"/>
        </w:rPr>
        <w:t>规定，结合我校实际情况，制定本规定。</w:t>
      </w:r>
    </w:p>
    <w:p w14:paraId="06EE5DEB" w14:textId="77777777" w:rsidR="003E18B7" w:rsidRDefault="007D5E6B">
      <w:pPr>
        <w:pStyle w:val="af"/>
        <w:numPr>
          <w:ilvl w:val="0"/>
          <w:numId w:val="2"/>
        </w:numPr>
        <w:ind w:firstLineChars="0"/>
        <w:rPr>
          <w:bCs/>
          <w:color w:val="000000" w:themeColor="text1"/>
        </w:rPr>
      </w:pPr>
      <w:r>
        <w:rPr>
          <w:rFonts w:hint="eastAsia"/>
          <w:bCs/>
          <w:color w:val="000000" w:themeColor="text1"/>
        </w:rPr>
        <w:t>返聘对象</w:t>
      </w:r>
    </w:p>
    <w:p w14:paraId="0195AB3C" w14:textId="77777777" w:rsidR="003E18B7" w:rsidRDefault="007D5E6B">
      <w:pPr>
        <w:ind w:firstLineChars="0"/>
        <w:rPr>
          <w:color w:val="000000" w:themeColor="text1"/>
        </w:rPr>
      </w:pPr>
      <w:r>
        <w:rPr>
          <w:rFonts w:hint="eastAsia"/>
          <w:bCs/>
          <w:color w:val="000000" w:themeColor="text1"/>
        </w:rPr>
        <w:t>必须是在我校已正式办理退休手续的教职工，身体健康，近</w:t>
      </w:r>
      <w:r>
        <w:rPr>
          <w:rFonts w:hint="eastAsia"/>
          <w:bCs/>
          <w:color w:val="000000" w:themeColor="text1"/>
        </w:rPr>
        <w:t>5</w:t>
      </w:r>
      <w:r>
        <w:rPr>
          <w:rFonts w:hint="eastAsia"/>
          <w:bCs/>
          <w:color w:val="000000" w:themeColor="text1"/>
        </w:rPr>
        <w:t>年年度考核或最近</w:t>
      </w:r>
      <w:r>
        <w:rPr>
          <w:rFonts w:hint="eastAsia"/>
          <w:bCs/>
          <w:color w:val="000000" w:themeColor="text1"/>
        </w:rPr>
        <w:t>1</w:t>
      </w:r>
      <w:r>
        <w:rPr>
          <w:rFonts w:hint="eastAsia"/>
          <w:bCs/>
          <w:color w:val="000000" w:themeColor="text1"/>
        </w:rPr>
        <w:t>个</w:t>
      </w:r>
      <w:r>
        <w:rPr>
          <w:color w:val="000000" w:themeColor="text1"/>
        </w:rPr>
        <w:t>聘期考核</w:t>
      </w:r>
      <w:r>
        <w:rPr>
          <w:rFonts w:hint="eastAsia"/>
          <w:bCs/>
          <w:color w:val="000000" w:themeColor="text1"/>
        </w:rPr>
        <w:t>合格及以</w:t>
      </w:r>
      <w:r>
        <w:rPr>
          <w:rFonts w:hint="eastAsia"/>
          <w:color w:val="000000" w:themeColor="text1"/>
        </w:rPr>
        <w:t>上。</w:t>
      </w:r>
    </w:p>
    <w:p w14:paraId="65D6CC60" w14:textId="77777777" w:rsidR="003E18B7" w:rsidRDefault="007D5E6B">
      <w:pPr>
        <w:rPr>
          <w:color w:val="000000" w:themeColor="text1"/>
        </w:rPr>
      </w:pPr>
      <w:r>
        <w:rPr>
          <w:rFonts w:hint="eastAsia"/>
          <w:color w:val="000000" w:themeColor="text1"/>
        </w:rPr>
        <w:t>第二条</w:t>
      </w:r>
      <w:r>
        <w:rPr>
          <w:rFonts w:hint="eastAsia"/>
          <w:color w:val="000000" w:themeColor="text1"/>
        </w:rPr>
        <w:t xml:space="preserve"> </w:t>
      </w:r>
      <w:r>
        <w:rPr>
          <w:color w:val="000000" w:themeColor="text1"/>
        </w:rPr>
        <w:t xml:space="preserve"> </w:t>
      </w:r>
      <w:r>
        <w:rPr>
          <w:rFonts w:hint="eastAsia"/>
          <w:color w:val="000000" w:themeColor="text1"/>
        </w:rPr>
        <w:t>教学岗位返聘条件</w:t>
      </w:r>
    </w:p>
    <w:p w14:paraId="7C6B65D3" w14:textId="77777777" w:rsidR="003E18B7" w:rsidRDefault="007D5E6B">
      <w:pPr>
        <w:rPr>
          <w:color w:val="000000" w:themeColor="text1"/>
        </w:rPr>
      </w:pPr>
      <w:r>
        <w:rPr>
          <w:rFonts w:hint="eastAsia"/>
          <w:bCs/>
          <w:color w:val="000000" w:themeColor="text1"/>
        </w:rPr>
        <w:t>岗位需要；</w:t>
      </w:r>
      <w:r>
        <w:rPr>
          <w:rFonts w:hint="eastAsia"/>
          <w:color w:val="000000" w:themeColor="text1"/>
        </w:rPr>
        <w:t>优先返聘专职教师；如因教学科研工作需要，也可返聘具有教学</w:t>
      </w:r>
      <w:r>
        <w:rPr>
          <w:rFonts w:hint="eastAsia"/>
        </w:rPr>
        <w:t>科研经验的</w:t>
      </w:r>
      <w:r>
        <w:rPr>
          <w:color w:val="000000" w:themeColor="text1"/>
        </w:rPr>
        <w:t>管理人员和非教师专业技术人员</w:t>
      </w:r>
      <w:r>
        <w:rPr>
          <w:rFonts w:hint="eastAsia"/>
          <w:color w:val="000000" w:themeColor="text1"/>
        </w:rPr>
        <w:t>。</w:t>
      </w:r>
    </w:p>
    <w:p w14:paraId="3F2E4AFC" w14:textId="77777777" w:rsidR="003E18B7" w:rsidRDefault="007D5E6B">
      <w:pPr>
        <w:rPr>
          <w:color w:val="000000" w:themeColor="text1"/>
        </w:rPr>
      </w:pPr>
      <w:r>
        <w:rPr>
          <w:rFonts w:hint="eastAsia"/>
          <w:color w:val="000000" w:themeColor="text1"/>
        </w:rPr>
        <w:t>（一）专职教师：</w:t>
      </w:r>
      <w:r>
        <w:rPr>
          <w:color w:val="000000" w:themeColor="text1"/>
        </w:rPr>
        <w:t>师德高尚</w:t>
      </w:r>
      <w:r>
        <w:rPr>
          <w:rFonts w:hint="eastAsia"/>
          <w:color w:val="000000" w:themeColor="text1"/>
        </w:rPr>
        <w:t>，教学经验丰富，近</w:t>
      </w:r>
      <w:r>
        <w:rPr>
          <w:rFonts w:hint="eastAsia"/>
          <w:color w:val="000000" w:themeColor="text1"/>
        </w:rPr>
        <w:t>5</w:t>
      </w:r>
      <w:r>
        <w:rPr>
          <w:rFonts w:hint="eastAsia"/>
          <w:color w:val="000000" w:themeColor="text1"/>
        </w:rPr>
        <w:t>年</w:t>
      </w:r>
      <w:r>
        <w:rPr>
          <w:color w:val="000000" w:themeColor="text1"/>
        </w:rPr>
        <w:t>课堂教学评教结果良好</w:t>
      </w:r>
      <w:r>
        <w:rPr>
          <w:rFonts w:hint="eastAsia"/>
          <w:color w:val="000000" w:themeColor="text1"/>
        </w:rPr>
        <w:t>，具有副教授或教授职称</w:t>
      </w:r>
      <w:r>
        <w:rPr>
          <w:color w:val="000000" w:themeColor="text1"/>
        </w:rPr>
        <w:t>。</w:t>
      </w:r>
    </w:p>
    <w:p w14:paraId="6DFF7EC9" w14:textId="77777777" w:rsidR="003E18B7" w:rsidRDefault="007D5E6B">
      <w:pPr>
        <w:rPr>
          <w:color w:val="000000" w:themeColor="text1"/>
        </w:rPr>
      </w:pPr>
      <w:r>
        <w:rPr>
          <w:rFonts w:hint="eastAsia"/>
          <w:color w:val="000000" w:themeColor="text1"/>
        </w:rPr>
        <w:t>（二）</w:t>
      </w:r>
      <w:r>
        <w:rPr>
          <w:color w:val="000000" w:themeColor="text1"/>
        </w:rPr>
        <w:t>管理人员和非教师专业技术人员</w:t>
      </w:r>
      <w:r>
        <w:rPr>
          <w:rFonts w:hint="eastAsia"/>
          <w:color w:val="000000" w:themeColor="text1"/>
        </w:rPr>
        <w:t>：师德高尚，</w:t>
      </w:r>
      <w:r>
        <w:rPr>
          <w:color w:val="000000" w:themeColor="text1"/>
        </w:rPr>
        <w:t>有较为丰富的课堂教学经验</w:t>
      </w:r>
      <w:r>
        <w:rPr>
          <w:rFonts w:hint="eastAsia"/>
          <w:color w:val="000000" w:themeColor="text1"/>
        </w:rPr>
        <w:t>，</w:t>
      </w:r>
      <w:r>
        <w:rPr>
          <w:color w:val="000000" w:themeColor="text1"/>
        </w:rPr>
        <w:t>曾</w:t>
      </w:r>
      <w:r>
        <w:rPr>
          <w:rFonts w:hint="eastAsia"/>
          <w:color w:val="000000" w:themeColor="text1"/>
        </w:rPr>
        <w:t>为本科生</w:t>
      </w:r>
      <w:r>
        <w:rPr>
          <w:color w:val="000000" w:themeColor="text1"/>
        </w:rPr>
        <w:t>系统讲授过一门</w:t>
      </w:r>
      <w:r>
        <w:rPr>
          <w:rFonts w:hint="eastAsia"/>
          <w:color w:val="000000" w:themeColor="text1"/>
        </w:rPr>
        <w:t>及以上</w:t>
      </w:r>
      <w:r>
        <w:rPr>
          <w:color w:val="000000" w:themeColor="text1"/>
        </w:rPr>
        <w:t>主干课程，课堂教学评</w:t>
      </w:r>
      <w:r>
        <w:rPr>
          <w:rFonts w:hint="eastAsia"/>
          <w:color w:val="000000" w:themeColor="text1"/>
        </w:rPr>
        <w:t>教</w:t>
      </w:r>
      <w:r>
        <w:rPr>
          <w:color w:val="000000" w:themeColor="text1"/>
        </w:rPr>
        <w:t>良好以上</w:t>
      </w:r>
      <w:r>
        <w:rPr>
          <w:rFonts w:hint="eastAsia"/>
          <w:color w:val="000000" w:themeColor="text1"/>
        </w:rPr>
        <w:t>，须获得高校教师资格证书且具有高级专业技术职务</w:t>
      </w:r>
      <w:r>
        <w:rPr>
          <w:color w:val="000000" w:themeColor="text1"/>
        </w:rPr>
        <w:t>。</w:t>
      </w:r>
    </w:p>
    <w:p w14:paraId="7DAFCBAB" w14:textId="77777777" w:rsidR="003E18B7" w:rsidRDefault="007D5E6B">
      <w:pPr>
        <w:rPr>
          <w:color w:val="000000" w:themeColor="text1"/>
        </w:rPr>
      </w:pPr>
      <w:r>
        <w:rPr>
          <w:rFonts w:hint="eastAsia"/>
          <w:color w:val="000000" w:themeColor="text1"/>
        </w:rPr>
        <w:t>（三）副高级职称人员，男不得超过</w:t>
      </w:r>
      <w:r>
        <w:rPr>
          <w:color w:val="000000" w:themeColor="text1"/>
        </w:rPr>
        <w:t>65</w:t>
      </w:r>
      <w:r>
        <w:rPr>
          <w:rFonts w:hint="eastAsia"/>
          <w:color w:val="000000" w:themeColor="text1"/>
        </w:rPr>
        <w:t>岁，女不得超过</w:t>
      </w:r>
      <w:r>
        <w:rPr>
          <w:color w:val="000000" w:themeColor="text1"/>
        </w:rPr>
        <w:t>60</w:t>
      </w:r>
      <w:r>
        <w:rPr>
          <w:rFonts w:hint="eastAsia"/>
          <w:color w:val="000000" w:themeColor="text1"/>
        </w:rPr>
        <w:t>岁；正高级职称人员，男不得超过</w:t>
      </w:r>
      <w:r>
        <w:rPr>
          <w:color w:val="000000" w:themeColor="text1"/>
        </w:rPr>
        <w:t>70</w:t>
      </w:r>
      <w:r>
        <w:rPr>
          <w:rFonts w:hint="eastAsia"/>
          <w:color w:val="000000" w:themeColor="text1"/>
        </w:rPr>
        <w:t>岁，女不得超过</w:t>
      </w:r>
      <w:r>
        <w:rPr>
          <w:color w:val="000000" w:themeColor="text1"/>
        </w:rPr>
        <w:t>65</w:t>
      </w:r>
      <w:r>
        <w:rPr>
          <w:rFonts w:hint="eastAsia"/>
          <w:color w:val="000000" w:themeColor="text1"/>
        </w:rPr>
        <w:t>岁。</w:t>
      </w:r>
    </w:p>
    <w:p w14:paraId="5C2559A1" w14:textId="77777777" w:rsidR="003E18B7" w:rsidRDefault="007D5E6B">
      <w:pPr>
        <w:rPr>
          <w:b/>
          <w:bCs/>
          <w:color w:val="000000" w:themeColor="text1"/>
        </w:rPr>
      </w:pPr>
      <w:r>
        <w:rPr>
          <w:rStyle w:val="20"/>
          <w:rFonts w:ascii="仿宋_GB2312" w:eastAsia="仿宋_GB2312" w:hint="eastAsia"/>
          <w:b w:val="0"/>
          <w:bCs/>
          <w:color w:val="000000" w:themeColor="text1"/>
        </w:rPr>
        <w:t>第三条</w:t>
      </w:r>
      <w:r>
        <w:rPr>
          <w:rStyle w:val="20"/>
          <w:rFonts w:ascii="仿宋_GB2312" w:eastAsia="仿宋_GB2312" w:hint="eastAsia"/>
          <w:b w:val="0"/>
          <w:bCs/>
          <w:color w:val="000000" w:themeColor="text1"/>
        </w:rPr>
        <w:t xml:space="preserve"> </w:t>
      </w:r>
      <w:r>
        <w:rPr>
          <w:rStyle w:val="20"/>
          <w:rFonts w:ascii="仿宋_GB2312" w:eastAsia="仿宋_GB2312"/>
          <w:b w:val="0"/>
          <w:bCs/>
          <w:color w:val="000000" w:themeColor="text1"/>
        </w:rPr>
        <w:t xml:space="preserve"> </w:t>
      </w:r>
      <w:r>
        <w:rPr>
          <w:rStyle w:val="20"/>
          <w:rFonts w:ascii="仿宋_GB2312" w:eastAsia="仿宋_GB2312" w:hint="eastAsia"/>
          <w:b w:val="0"/>
          <w:bCs/>
          <w:color w:val="000000" w:themeColor="text1"/>
        </w:rPr>
        <w:t>其他非教师专业技术岗位</w:t>
      </w:r>
      <w:r>
        <w:rPr>
          <w:rFonts w:hint="eastAsia"/>
          <w:color w:val="000000" w:themeColor="text1"/>
        </w:rPr>
        <w:t>返聘条件</w:t>
      </w:r>
    </w:p>
    <w:p w14:paraId="1FEC4EBB" w14:textId="77777777" w:rsidR="003E18B7" w:rsidRDefault="007D5E6B">
      <w:pPr>
        <w:rPr>
          <w:color w:val="000000" w:themeColor="text1"/>
        </w:rPr>
      </w:pPr>
      <w:r>
        <w:rPr>
          <w:rFonts w:hint="eastAsia"/>
          <w:color w:val="000000" w:themeColor="text1"/>
        </w:rPr>
        <w:t>（一）</w:t>
      </w:r>
      <w:proofErr w:type="gramStart"/>
      <w:r>
        <w:rPr>
          <w:rFonts w:hint="eastAsia"/>
          <w:color w:val="000000" w:themeColor="text1"/>
        </w:rPr>
        <w:t>该岗位</w:t>
      </w:r>
      <w:proofErr w:type="gramEnd"/>
      <w:r>
        <w:rPr>
          <w:rFonts w:hint="eastAsia"/>
          <w:color w:val="000000" w:themeColor="text1"/>
        </w:rPr>
        <w:t>为紧缺岗位</w:t>
      </w:r>
      <w:r>
        <w:rPr>
          <w:color w:val="000000" w:themeColor="text1"/>
        </w:rPr>
        <w:t>，确需返聘的。</w:t>
      </w:r>
    </w:p>
    <w:p w14:paraId="47951C39" w14:textId="77777777" w:rsidR="003E18B7" w:rsidRDefault="007D5E6B">
      <w:pPr>
        <w:pStyle w:val="af"/>
        <w:ind w:firstLine="640"/>
        <w:rPr>
          <w:color w:val="000000" w:themeColor="text1"/>
        </w:rPr>
      </w:pPr>
      <w:r>
        <w:rPr>
          <w:rFonts w:hint="eastAsia"/>
          <w:color w:val="000000" w:themeColor="text1"/>
        </w:rPr>
        <w:t>（二）返聘人员须具有高级专业技术职务。副高级职称人员，男不得超过</w:t>
      </w:r>
      <w:r>
        <w:rPr>
          <w:rFonts w:hint="eastAsia"/>
          <w:color w:val="000000" w:themeColor="text1"/>
        </w:rPr>
        <w:t>65</w:t>
      </w:r>
      <w:r>
        <w:rPr>
          <w:rFonts w:hint="eastAsia"/>
          <w:color w:val="000000" w:themeColor="text1"/>
        </w:rPr>
        <w:t>岁，女不得超过</w:t>
      </w:r>
      <w:r>
        <w:rPr>
          <w:rFonts w:hint="eastAsia"/>
          <w:color w:val="000000" w:themeColor="text1"/>
        </w:rPr>
        <w:t>60</w:t>
      </w:r>
      <w:r>
        <w:rPr>
          <w:rFonts w:hint="eastAsia"/>
          <w:color w:val="000000" w:themeColor="text1"/>
        </w:rPr>
        <w:t>岁；正高级职称人员，男不得超过</w:t>
      </w:r>
      <w:r>
        <w:rPr>
          <w:color w:val="000000" w:themeColor="text1"/>
        </w:rPr>
        <w:t>70</w:t>
      </w:r>
      <w:r>
        <w:rPr>
          <w:rFonts w:hint="eastAsia"/>
          <w:color w:val="000000" w:themeColor="text1"/>
        </w:rPr>
        <w:t>岁，女不得超过</w:t>
      </w:r>
      <w:r>
        <w:rPr>
          <w:color w:val="000000" w:themeColor="text1"/>
        </w:rPr>
        <w:t>65</w:t>
      </w:r>
      <w:r>
        <w:rPr>
          <w:rFonts w:hint="eastAsia"/>
          <w:color w:val="000000" w:themeColor="text1"/>
        </w:rPr>
        <w:t>岁。</w:t>
      </w:r>
    </w:p>
    <w:p w14:paraId="3E688AB4" w14:textId="77777777" w:rsidR="003E18B7" w:rsidRDefault="007D5E6B">
      <w:pPr>
        <w:rPr>
          <w:color w:val="000000" w:themeColor="text1"/>
        </w:rPr>
      </w:pPr>
      <w:r>
        <w:rPr>
          <w:rFonts w:hint="eastAsia"/>
          <w:color w:val="000000" w:themeColor="text1"/>
        </w:rPr>
        <w:t>第四条</w:t>
      </w:r>
      <w:r>
        <w:rPr>
          <w:rFonts w:hint="eastAsia"/>
          <w:color w:val="000000" w:themeColor="text1"/>
        </w:rPr>
        <w:t xml:space="preserve"> </w:t>
      </w:r>
      <w:r>
        <w:rPr>
          <w:color w:val="000000" w:themeColor="text1"/>
        </w:rPr>
        <w:t xml:space="preserve"> </w:t>
      </w:r>
      <w:r>
        <w:rPr>
          <w:rFonts w:hint="eastAsia"/>
          <w:color w:val="000000" w:themeColor="text1"/>
        </w:rPr>
        <w:t>管理岗位返聘条件</w:t>
      </w:r>
    </w:p>
    <w:p w14:paraId="4B9DE69E" w14:textId="77777777" w:rsidR="003E18B7" w:rsidRDefault="007D5E6B">
      <w:pPr>
        <w:rPr>
          <w:color w:val="000000" w:themeColor="text1"/>
        </w:rPr>
      </w:pPr>
      <w:r>
        <w:rPr>
          <w:rFonts w:hint="eastAsia"/>
          <w:color w:val="000000" w:themeColor="text1"/>
        </w:rPr>
        <w:t>（一）</w:t>
      </w:r>
      <w:proofErr w:type="gramStart"/>
      <w:r>
        <w:rPr>
          <w:rFonts w:hint="eastAsia"/>
          <w:color w:val="000000" w:themeColor="text1"/>
        </w:rPr>
        <w:t>该岗位</w:t>
      </w:r>
      <w:proofErr w:type="gramEnd"/>
      <w:r>
        <w:rPr>
          <w:rFonts w:hint="eastAsia"/>
          <w:color w:val="000000" w:themeColor="text1"/>
        </w:rPr>
        <w:t>为紧缺岗位</w:t>
      </w:r>
      <w:r>
        <w:rPr>
          <w:color w:val="000000" w:themeColor="text1"/>
        </w:rPr>
        <w:t>，</w:t>
      </w:r>
      <w:r>
        <w:rPr>
          <w:rFonts w:hint="eastAsia"/>
          <w:color w:val="000000" w:themeColor="text1"/>
        </w:rPr>
        <w:t>确需返聘的。</w:t>
      </w:r>
    </w:p>
    <w:p w14:paraId="03A52354" w14:textId="1E36A811" w:rsidR="003E18B7" w:rsidRDefault="007D5E6B">
      <w:pPr>
        <w:rPr>
          <w:color w:val="000000" w:themeColor="text1"/>
        </w:rPr>
      </w:pPr>
      <w:r>
        <w:rPr>
          <w:rFonts w:hint="eastAsia"/>
          <w:color w:val="000000" w:themeColor="text1"/>
        </w:rPr>
        <w:lastRenderedPageBreak/>
        <w:t>（二）</w:t>
      </w:r>
      <w:r>
        <w:rPr>
          <w:color w:val="000000" w:themeColor="text1"/>
        </w:rPr>
        <w:t>副校级干部</w:t>
      </w:r>
      <w:r>
        <w:rPr>
          <w:rFonts w:hint="eastAsia"/>
          <w:color w:val="000000" w:themeColor="text1"/>
        </w:rPr>
        <w:t>且具有高级专业技术职务的，男不得超过</w:t>
      </w:r>
      <w:r>
        <w:rPr>
          <w:color w:val="000000" w:themeColor="text1"/>
        </w:rPr>
        <w:t>70</w:t>
      </w:r>
      <w:r>
        <w:rPr>
          <w:rFonts w:hint="eastAsia"/>
          <w:color w:val="000000" w:themeColor="text1"/>
        </w:rPr>
        <w:t>岁，女不得超过</w:t>
      </w:r>
      <w:r>
        <w:rPr>
          <w:color w:val="000000" w:themeColor="text1"/>
        </w:rPr>
        <w:t>65</w:t>
      </w:r>
      <w:r>
        <w:rPr>
          <w:rFonts w:hint="eastAsia"/>
          <w:color w:val="000000" w:themeColor="text1"/>
        </w:rPr>
        <w:t>岁。</w:t>
      </w:r>
      <w:r>
        <w:rPr>
          <w:color w:val="000000" w:themeColor="text1"/>
        </w:rPr>
        <w:t>其他</w:t>
      </w:r>
      <w:r>
        <w:rPr>
          <w:rFonts w:hint="eastAsia"/>
          <w:color w:val="000000" w:themeColor="text1"/>
        </w:rPr>
        <w:t>级别人员</w:t>
      </w:r>
      <w:r>
        <w:rPr>
          <w:color w:val="000000" w:themeColor="text1"/>
        </w:rPr>
        <w:t>，根据岗位的紧缺性和</w:t>
      </w:r>
      <w:r w:rsidR="00F879CF">
        <w:rPr>
          <w:rFonts w:hint="eastAsia"/>
          <w:color w:val="000000" w:themeColor="text1"/>
        </w:rPr>
        <w:t>不</w:t>
      </w:r>
      <w:r>
        <w:rPr>
          <w:color w:val="000000" w:themeColor="text1"/>
        </w:rPr>
        <w:t>可替代性，</w:t>
      </w:r>
      <w:r>
        <w:rPr>
          <w:rFonts w:hint="eastAsia"/>
          <w:color w:val="000000" w:themeColor="text1"/>
        </w:rPr>
        <w:t>男不得超过</w:t>
      </w:r>
      <w:r>
        <w:rPr>
          <w:rFonts w:hint="eastAsia"/>
          <w:color w:val="000000" w:themeColor="text1"/>
        </w:rPr>
        <w:t>65</w:t>
      </w:r>
      <w:r>
        <w:rPr>
          <w:rFonts w:hint="eastAsia"/>
          <w:color w:val="000000" w:themeColor="text1"/>
        </w:rPr>
        <w:t>岁，女不得超过</w:t>
      </w:r>
      <w:r>
        <w:rPr>
          <w:rFonts w:hint="eastAsia"/>
          <w:color w:val="000000" w:themeColor="text1"/>
        </w:rPr>
        <w:t>60</w:t>
      </w:r>
      <w:r>
        <w:rPr>
          <w:rFonts w:hint="eastAsia"/>
          <w:color w:val="000000" w:themeColor="text1"/>
        </w:rPr>
        <w:t>岁。</w:t>
      </w:r>
    </w:p>
    <w:p w14:paraId="7148FE84" w14:textId="77777777" w:rsidR="003E18B7" w:rsidRDefault="007D5E6B">
      <w:pPr>
        <w:rPr>
          <w:color w:val="000000" w:themeColor="text1"/>
        </w:rPr>
      </w:pPr>
      <w:r>
        <w:rPr>
          <w:rFonts w:hint="eastAsia"/>
          <w:color w:val="000000" w:themeColor="text1"/>
        </w:rPr>
        <w:t>第五条</w:t>
      </w:r>
      <w:r>
        <w:rPr>
          <w:rFonts w:hint="eastAsia"/>
          <w:color w:val="000000" w:themeColor="text1"/>
        </w:rPr>
        <w:t xml:space="preserve"> </w:t>
      </w:r>
      <w:r>
        <w:rPr>
          <w:color w:val="000000" w:themeColor="text1"/>
        </w:rPr>
        <w:t xml:space="preserve"> </w:t>
      </w:r>
      <w:r>
        <w:rPr>
          <w:rFonts w:hint="eastAsia"/>
          <w:color w:val="000000" w:themeColor="text1"/>
        </w:rPr>
        <w:t>审批程序</w:t>
      </w:r>
      <w:r>
        <w:rPr>
          <w:rFonts w:hint="eastAsia"/>
          <w:color w:val="000000" w:themeColor="text1"/>
        </w:rPr>
        <w:t xml:space="preserve"> </w:t>
      </w:r>
    </w:p>
    <w:p w14:paraId="1B4A05B0" w14:textId="77777777" w:rsidR="00F879CF" w:rsidRDefault="007D5E6B">
      <w:pPr>
        <w:numPr>
          <w:ilvl w:val="255"/>
          <w:numId w:val="0"/>
        </w:numPr>
        <w:ind w:firstLineChars="200" w:firstLine="640"/>
        <w:rPr>
          <w:color w:val="000000" w:themeColor="text1"/>
        </w:rPr>
      </w:pPr>
      <w:r>
        <w:rPr>
          <w:rFonts w:hint="eastAsia"/>
          <w:color w:val="000000" w:themeColor="text1"/>
        </w:rPr>
        <w:t>（一）申请</w:t>
      </w:r>
      <w:r w:rsidR="00F879CF">
        <w:rPr>
          <w:rFonts w:hint="eastAsia"/>
          <w:color w:val="000000" w:themeColor="text1"/>
        </w:rPr>
        <w:t xml:space="preserve"> </w:t>
      </w:r>
    </w:p>
    <w:p w14:paraId="18590637" w14:textId="4E1F2136" w:rsidR="003E18B7" w:rsidRDefault="007D5E6B">
      <w:pPr>
        <w:numPr>
          <w:ilvl w:val="255"/>
          <w:numId w:val="0"/>
        </w:numPr>
        <w:ind w:firstLineChars="200" w:firstLine="640"/>
        <w:rPr>
          <w:color w:val="000000" w:themeColor="text1"/>
        </w:rPr>
      </w:pPr>
      <w:r>
        <w:rPr>
          <w:color w:val="000000" w:themeColor="text1"/>
        </w:rPr>
        <w:t>由本人提出书面申请，填写《武汉工商学院教职工返聘审批表》（附件）。</w:t>
      </w:r>
    </w:p>
    <w:p w14:paraId="2A5033FD" w14:textId="3D3FA80F" w:rsidR="003E18B7" w:rsidRDefault="007D5E6B">
      <w:pPr>
        <w:rPr>
          <w:color w:val="000000" w:themeColor="text1"/>
        </w:rPr>
      </w:pPr>
      <w:r>
        <w:rPr>
          <w:rFonts w:hint="eastAsia"/>
          <w:color w:val="000000" w:themeColor="text1"/>
        </w:rPr>
        <w:t>（二）审批</w:t>
      </w:r>
    </w:p>
    <w:p w14:paraId="61E739BD" w14:textId="77777777" w:rsidR="003E18B7" w:rsidRDefault="007D5E6B">
      <w:pPr>
        <w:rPr>
          <w:color w:val="000000" w:themeColor="text1"/>
        </w:rPr>
      </w:pPr>
      <w:r>
        <w:rPr>
          <w:rFonts w:hint="eastAsia"/>
          <w:color w:val="000000" w:themeColor="text1"/>
        </w:rPr>
        <w:t>教师岗位：由所在学院提出返聘意见，报学校教务部、科技部审核后报人力资源部，</w:t>
      </w:r>
      <w:r>
        <w:rPr>
          <w:color w:val="000000" w:themeColor="text1"/>
        </w:rPr>
        <w:t>人力资源部审核</w:t>
      </w:r>
      <w:r>
        <w:rPr>
          <w:rFonts w:hint="eastAsia"/>
          <w:color w:val="000000" w:themeColor="text1"/>
        </w:rPr>
        <w:t>后</w:t>
      </w:r>
      <w:r>
        <w:rPr>
          <w:color w:val="000000" w:themeColor="text1"/>
        </w:rPr>
        <w:t>报学校审批</w:t>
      </w:r>
      <w:r>
        <w:rPr>
          <w:rFonts w:hint="eastAsia"/>
          <w:color w:val="000000" w:themeColor="text1"/>
        </w:rPr>
        <w:t>。</w:t>
      </w:r>
    </w:p>
    <w:p w14:paraId="7E9EF6C6" w14:textId="77777777" w:rsidR="003E18B7" w:rsidRDefault="007D5E6B">
      <w:pPr>
        <w:rPr>
          <w:color w:val="000000" w:themeColor="text1"/>
        </w:rPr>
      </w:pPr>
      <w:r>
        <w:rPr>
          <w:rFonts w:hint="eastAsia"/>
          <w:color w:val="000000" w:themeColor="text1"/>
        </w:rPr>
        <w:t>非教师专业技术岗位：由所在单位提出返聘意见，报人力资源部，</w:t>
      </w:r>
      <w:r>
        <w:rPr>
          <w:color w:val="000000" w:themeColor="text1"/>
        </w:rPr>
        <w:t>人力资源部审核</w:t>
      </w:r>
      <w:r>
        <w:rPr>
          <w:rFonts w:hint="eastAsia"/>
          <w:color w:val="000000" w:themeColor="text1"/>
        </w:rPr>
        <w:t>后</w:t>
      </w:r>
      <w:r>
        <w:rPr>
          <w:color w:val="000000" w:themeColor="text1"/>
        </w:rPr>
        <w:t>报学校审批</w:t>
      </w:r>
      <w:r>
        <w:rPr>
          <w:rFonts w:hint="eastAsia"/>
          <w:color w:val="000000" w:themeColor="text1"/>
        </w:rPr>
        <w:t>。</w:t>
      </w:r>
    </w:p>
    <w:p w14:paraId="336E1872" w14:textId="77777777" w:rsidR="003E18B7" w:rsidRDefault="007D5E6B">
      <w:pPr>
        <w:rPr>
          <w:color w:val="000000" w:themeColor="text1"/>
        </w:rPr>
      </w:pPr>
      <w:r>
        <w:rPr>
          <w:rFonts w:hint="eastAsia"/>
          <w:color w:val="000000" w:themeColor="text1"/>
        </w:rPr>
        <w:t>行政岗：副部级及以下级别，由所在单位提出返聘意见报人力资源部，</w:t>
      </w:r>
      <w:r>
        <w:rPr>
          <w:color w:val="000000" w:themeColor="text1"/>
        </w:rPr>
        <w:t>人力资源部审核</w:t>
      </w:r>
      <w:r>
        <w:rPr>
          <w:rFonts w:hint="eastAsia"/>
          <w:color w:val="000000" w:themeColor="text1"/>
        </w:rPr>
        <w:t>后</w:t>
      </w:r>
      <w:r>
        <w:rPr>
          <w:color w:val="000000" w:themeColor="text1"/>
        </w:rPr>
        <w:t>报学校审批</w:t>
      </w:r>
      <w:r>
        <w:rPr>
          <w:rFonts w:hint="eastAsia"/>
          <w:color w:val="000000" w:themeColor="text1"/>
        </w:rPr>
        <w:t>。副校级、正部级岗位，由学校董事会审批。</w:t>
      </w:r>
    </w:p>
    <w:p w14:paraId="21AC9379" w14:textId="77777777" w:rsidR="003E18B7" w:rsidRDefault="007D5E6B">
      <w:pPr>
        <w:rPr>
          <w:color w:val="000000" w:themeColor="text1"/>
        </w:rPr>
      </w:pPr>
      <w:r>
        <w:rPr>
          <w:rFonts w:hint="eastAsia"/>
          <w:color w:val="000000" w:themeColor="text1"/>
        </w:rPr>
        <w:t>（三）</w:t>
      </w:r>
      <w:r>
        <w:rPr>
          <w:color w:val="000000" w:themeColor="text1"/>
        </w:rPr>
        <w:t>人力资源部通知相关单位及个人办理返聘手续</w:t>
      </w:r>
      <w:r>
        <w:rPr>
          <w:rFonts w:hint="eastAsia"/>
          <w:color w:val="000000" w:themeColor="text1"/>
        </w:rPr>
        <w:t>，签订返聘协议。</w:t>
      </w:r>
    </w:p>
    <w:p w14:paraId="74A25C6D" w14:textId="77777777" w:rsidR="003E18B7" w:rsidRDefault="007D5E6B">
      <w:pPr>
        <w:rPr>
          <w:color w:val="000000" w:themeColor="text1"/>
        </w:rPr>
      </w:pPr>
      <w:r>
        <w:rPr>
          <w:rFonts w:hint="eastAsia"/>
          <w:color w:val="000000" w:themeColor="text1"/>
        </w:rPr>
        <w:t>如确实</w:t>
      </w:r>
      <w:proofErr w:type="gramStart"/>
      <w:r>
        <w:rPr>
          <w:rFonts w:hint="eastAsia"/>
          <w:color w:val="000000" w:themeColor="text1"/>
        </w:rPr>
        <w:t>因岗位</w:t>
      </w:r>
      <w:proofErr w:type="gramEnd"/>
      <w:r>
        <w:rPr>
          <w:rFonts w:hint="eastAsia"/>
          <w:color w:val="000000" w:themeColor="text1"/>
        </w:rPr>
        <w:t>紧缺和工作需要，返聘条件需适当放</w:t>
      </w:r>
      <w:r>
        <w:rPr>
          <w:rFonts w:hint="eastAsia"/>
          <w:color w:val="000000" w:themeColor="text1"/>
        </w:rPr>
        <w:t>宽的，报学校特批。</w:t>
      </w:r>
    </w:p>
    <w:p w14:paraId="13C0A8C7" w14:textId="77777777" w:rsidR="003E18B7" w:rsidRDefault="007D5E6B">
      <w:pPr>
        <w:rPr>
          <w:color w:val="000000" w:themeColor="text1"/>
        </w:rPr>
      </w:pPr>
      <w:r>
        <w:rPr>
          <w:rFonts w:hint="eastAsia"/>
          <w:color w:val="000000" w:themeColor="text1"/>
        </w:rPr>
        <w:t>第六条</w:t>
      </w:r>
      <w:r>
        <w:rPr>
          <w:rFonts w:hint="eastAsia"/>
          <w:color w:val="000000" w:themeColor="text1"/>
        </w:rPr>
        <w:t xml:space="preserve"> </w:t>
      </w:r>
      <w:r>
        <w:rPr>
          <w:color w:val="000000" w:themeColor="text1"/>
        </w:rPr>
        <w:t xml:space="preserve"> </w:t>
      </w:r>
      <w:r>
        <w:rPr>
          <w:rFonts w:hint="eastAsia"/>
          <w:color w:val="000000" w:themeColor="text1"/>
        </w:rPr>
        <w:t>返聘人员待遇。参照学校薪酬管理办法所聘同岗位标准，在本人养老金标准上予以补足差额（特殊情况须报请学校特批）。</w:t>
      </w:r>
    </w:p>
    <w:p w14:paraId="6117926A" w14:textId="77777777" w:rsidR="003E18B7" w:rsidRDefault="007D5E6B">
      <w:pPr>
        <w:rPr>
          <w:color w:val="000000" w:themeColor="text1"/>
        </w:rPr>
      </w:pPr>
      <w:r>
        <w:rPr>
          <w:rFonts w:hint="eastAsia"/>
          <w:color w:val="000000" w:themeColor="text1"/>
        </w:rPr>
        <w:t>第七条</w:t>
      </w:r>
      <w:r>
        <w:rPr>
          <w:rFonts w:hint="eastAsia"/>
          <w:color w:val="000000" w:themeColor="text1"/>
        </w:rPr>
        <w:t xml:space="preserve"> </w:t>
      </w:r>
      <w:r>
        <w:rPr>
          <w:color w:val="000000" w:themeColor="text1"/>
        </w:rPr>
        <w:t xml:space="preserve"> </w:t>
      </w:r>
      <w:r>
        <w:rPr>
          <w:rFonts w:hint="eastAsia"/>
          <w:color w:val="000000" w:themeColor="text1"/>
        </w:rPr>
        <w:t>返聘人员的管理与考核</w:t>
      </w:r>
    </w:p>
    <w:p w14:paraId="6058C838" w14:textId="77777777" w:rsidR="003E18B7" w:rsidRDefault="007D5E6B">
      <w:pPr>
        <w:rPr>
          <w:rFonts w:hAnsi="仿宋_GB2312" w:cs="仿宋_GB2312"/>
          <w:color w:val="000000" w:themeColor="text1"/>
          <w:szCs w:val="32"/>
        </w:rPr>
      </w:pPr>
      <w:r>
        <w:rPr>
          <w:rFonts w:hAnsi="仿宋_GB2312" w:cs="仿宋_GB2312" w:hint="eastAsia"/>
          <w:color w:val="000000" w:themeColor="text1"/>
          <w:szCs w:val="32"/>
        </w:rPr>
        <w:t>（一）返聘人员与学校签订返聘协议，规定聘用期内双方的权利和义务，一个返聘聘期不超过</w:t>
      </w:r>
      <w:r>
        <w:rPr>
          <w:rFonts w:hAnsi="仿宋_GB2312" w:cs="仿宋_GB2312" w:hint="eastAsia"/>
          <w:color w:val="000000" w:themeColor="text1"/>
          <w:szCs w:val="32"/>
        </w:rPr>
        <w:t>2</w:t>
      </w:r>
      <w:r>
        <w:rPr>
          <w:rFonts w:hAnsi="仿宋_GB2312" w:cs="仿宋_GB2312" w:hint="eastAsia"/>
          <w:color w:val="000000" w:themeColor="text1"/>
          <w:szCs w:val="32"/>
        </w:rPr>
        <w:t>年。返聘协议作为年度考核和聘期考核的基本依据。</w:t>
      </w:r>
    </w:p>
    <w:p w14:paraId="4905F2C5" w14:textId="77777777" w:rsidR="003E18B7" w:rsidRDefault="007D5E6B">
      <w:pPr>
        <w:rPr>
          <w:rFonts w:hAnsi="仿宋_GB2312" w:cs="仿宋_GB2312"/>
          <w:color w:val="000000" w:themeColor="text1"/>
          <w:szCs w:val="32"/>
        </w:rPr>
      </w:pPr>
      <w:r>
        <w:rPr>
          <w:rFonts w:hAnsi="仿宋_GB2312" w:cs="仿宋_GB2312" w:hint="eastAsia"/>
          <w:color w:val="000000" w:themeColor="text1"/>
          <w:szCs w:val="32"/>
        </w:rPr>
        <w:t>（二）学校根据返聘人员类型和返聘协议对返聘人员进行年度考核和聘期考核。</w:t>
      </w:r>
    </w:p>
    <w:p w14:paraId="043F5506" w14:textId="77777777" w:rsidR="003E18B7" w:rsidRDefault="007D5E6B">
      <w:pPr>
        <w:rPr>
          <w:rFonts w:hAnsi="仿宋_GB2312" w:cs="仿宋_GB2312"/>
          <w:color w:val="000000" w:themeColor="text1"/>
          <w:szCs w:val="32"/>
        </w:rPr>
      </w:pPr>
      <w:r>
        <w:rPr>
          <w:rFonts w:hAnsi="仿宋_GB2312" w:cs="仿宋_GB2312" w:hint="eastAsia"/>
          <w:color w:val="000000" w:themeColor="text1"/>
          <w:szCs w:val="32"/>
        </w:rPr>
        <w:t>（三）年度考核和聘期考核结果将作为薪酬绩效发放、</w:t>
      </w:r>
      <w:r>
        <w:rPr>
          <w:rFonts w:hAnsi="仿宋_GB2312" w:cs="仿宋_GB2312" w:hint="eastAsia"/>
          <w:color w:val="000000" w:themeColor="text1"/>
          <w:szCs w:val="32"/>
        </w:rPr>
        <w:lastRenderedPageBreak/>
        <w:t>解聘以及是否继续返聘的依据。</w:t>
      </w:r>
    </w:p>
    <w:p w14:paraId="0CAD7869" w14:textId="77777777" w:rsidR="003E18B7" w:rsidRDefault="007D5E6B">
      <w:pPr>
        <w:rPr>
          <w:color w:val="000000" w:themeColor="text1"/>
        </w:rPr>
      </w:pPr>
      <w:r>
        <w:rPr>
          <w:rFonts w:hint="eastAsia"/>
          <w:color w:val="000000" w:themeColor="text1"/>
        </w:rPr>
        <w:t>第八条</w:t>
      </w:r>
      <w:r>
        <w:rPr>
          <w:rFonts w:hint="eastAsia"/>
          <w:color w:val="000000" w:themeColor="text1"/>
        </w:rPr>
        <w:t xml:space="preserve"> </w:t>
      </w:r>
      <w:r>
        <w:rPr>
          <w:color w:val="000000" w:themeColor="text1"/>
        </w:rPr>
        <w:t xml:space="preserve"> </w:t>
      </w:r>
      <w:r>
        <w:rPr>
          <w:rFonts w:hint="eastAsia"/>
          <w:color w:val="000000" w:themeColor="text1"/>
        </w:rPr>
        <w:t>有下列情形之一者，终止返聘：</w:t>
      </w:r>
    </w:p>
    <w:p w14:paraId="75F11494" w14:textId="77777777" w:rsidR="003E18B7" w:rsidRDefault="007D5E6B">
      <w:pPr>
        <w:rPr>
          <w:color w:val="000000" w:themeColor="text1"/>
        </w:rPr>
      </w:pPr>
      <w:r>
        <w:rPr>
          <w:rFonts w:hint="eastAsia"/>
          <w:color w:val="000000" w:themeColor="text1"/>
        </w:rPr>
        <w:t>（一）</w:t>
      </w:r>
      <w:r>
        <w:rPr>
          <w:color w:val="000000" w:themeColor="text1"/>
        </w:rPr>
        <w:t>因身体原因不能坚持正常工作的；</w:t>
      </w:r>
    </w:p>
    <w:p w14:paraId="3CAF7A10" w14:textId="77777777" w:rsidR="003E18B7" w:rsidRDefault="007D5E6B">
      <w:pPr>
        <w:rPr>
          <w:color w:val="000000" w:themeColor="text1"/>
        </w:rPr>
      </w:pPr>
      <w:r>
        <w:rPr>
          <w:rFonts w:hint="eastAsia"/>
          <w:color w:val="000000" w:themeColor="text1"/>
        </w:rPr>
        <w:t>（二）</w:t>
      </w:r>
      <w:r>
        <w:rPr>
          <w:color w:val="000000" w:themeColor="text1"/>
        </w:rPr>
        <w:t>违反学校有关规定，造成严重教学、科研或其他工作责任事故的；</w:t>
      </w:r>
    </w:p>
    <w:p w14:paraId="32EA7AE0" w14:textId="77777777" w:rsidR="003E18B7" w:rsidRDefault="007D5E6B">
      <w:pPr>
        <w:rPr>
          <w:color w:val="000000" w:themeColor="text1"/>
        </w:rPr>
      </w:pPr>
      <w:r>
        <w:rPr>
          <w:rFonts w:hint="eastAsia"/>
          <w:color w:val="000000" w:themeColor="text1"/>
        </w:rPr>
        <w:t>（三）</w:t>
      </w:r>
      <w:r>
        <w:rPr>
          <w:color w:val="000000" w:themeColor="text1"/>
        </w:rPr>
        <w:t>未经学校批准，返聘期内在外兼职的；</w:t>
      </w:r>
    </w:p>
    <w:p w14:paraId="6878ACA7" w14:textId="77777777" w:rsidR="003E18B7" w:rsidRDefault="007D5E6B">
      <w:pPr>
        <w:rPr>
          <w:color w:val="000000" w:themeColor="text1"/>
        </w:rPr>
      </w:pPr>
      <w:r>
        <w:rPr>
          <w:rFonts w:hint="eastAsia"/>
          <w:color w:val="000000" w:themeColor="text1"/>
        </w:rPr>
        <w:t>（四）</w:t>
      </w:r>
      <w:r>
        <w:rPr>
          <w:color w:val="000000" w:themeColor="text1"/>
        </w:rPr>
        <w:t>主要精力未放在本职工作上或不服从学校工作安排的；</w:t>
      </w:r>
    </w:p>
    <w:p w14:paraId="7884753B" w14:textId="77777777" w:rsidR="003E18B7" w:rsidRDefault="007D5E6B">
      <w:pPr>
        <w:rPr>
          <w:color w:val="000000" w:themeColor="text1"/>
        </w:rPr>
      </w:pPr>
      <w:r>
        <w:rPr>
          <w:rFonts w:hint="eastAsia"/>
          <w:color w:val="000000" w:themeColor="text1"/>
        </w:rPr>
        <w:t>（五）</w:t>
      </w:r>
      <w:r>
        <w:rPr>
          <w:color w:val="000000" w:themeColor="text1"/>
        </w:rPr>
        <w:t>年度考核或聘期考核不合格的；</w:t>
      </w:r>
    </w:p>
    <w:p w14:paraId="0C924E39" w14:textId="77777777" w:rsidR="003E18B7" w:rsidRDefault="007D5E6B">
      <w:pPr>
        <w:rPr>
          <w:color w:val="000000" w:themeColor="text1"/>
        </w:rPr>
      </w:pPr>
      <w:r>
        <w:rPr>
          <w:rFonts w:hint="eastAsia"/>
          <w:color w:val="000000" w:themeColor="text1"/>
        </w:rPr>
        <w:t>（六）</w:t>
      </w:r>
      <w:r>
        <w:rPr>
          <w:color w:val="000000" w:themeColor="text1"/>
        </w:rPr>
        <w:t>违背职业道德或学术规范，造成严重后果的；</w:t>
      </w:r>
    </w:p>
    <w:p w14:paraId="63CFA8DC" w14:textId="77777777" w:rsidR="003E18B7" w:rsidRDefault="007D5E6B">
      <w:pPr>
        <w:rPr>
          <w:color w:val="000000" w:themeColor="text1"/>
        </w:rPr>
      </w:pPr>
      <w:r>
        <w:rPr>
          <w:rFonts w:hint="eastAsia"/>
          <w:color w:val="000000" w:themeColor="text1"/>
        </w:rPr>
        <w:t>（七）</w:t>
      </w:r>
      <w:r>
        <w:rPr>
          <w:color w:val="000000" w:themeColor="text1"/>
        </w:rPr>
        <w:t>触犯国家法律，或违反学校相关规定受到党纪政纪处分的</w:t>
      </w:r>
      <w:r>
        <w:rPr>
          <w:rFonts w:hint="eastAsia"/>
          <w:color w:val="000000" w:themeColor="text1"/>
        </w:rPr>
        <w:t>；</w:t>
      </w:r>
    </w:p>
    <w:p w14:paraId="308DFD0E" w14:textId="77777777" w:rsidR="003E18B7" w:rsidRDefault="007D5E6B">
      <w:pPr>
        <w:rPr>
          <w:color w:val="000000" w:themeColor="text1"/>
        </w:rPr>
      </w:pPr>
      <w:r>
        <w:rPr>
          <w:rFonts w:hint="eastAsia"/>
          <w:color w:val="000000" w:themeColor="text1"/>
        </w:rPr>
        <w:t>（八）</w:t>
      </w:r>
      <w:r>
        <w:rPr>
          <w:color w:val="000000" w:themeColor="text1"/>
        </w:rPr>
        <w:t>不得返聘的其他情形。</w:t>
      </w:r>
    </w:p>
    <w:p w14:paraId="5231C299" w14:textId="77777777" w:rsidR="003E18B7" w:rsidRDefault="007D5E6B">
      <w:pPr>
        <w:rPr>
          <w:rFonts w:hAnsi="宋体" w:cs="宋体"/>
          <w:color w:val="000000" w:themeColor="text1"/>
          <w:spacing w:val="-5"/>
          <w:szCs w:val="32"/>
        </w:rPr>
      </w:pPr>
      <w:r>
        <w:rPr>
          <w:rFonts w:hint="eastAsia"/>
          <w:color w:val="000000" w:themeColor="text1"/>
        </w:rPr>
        <w:t>第九条</w:t>
      </w:r>
      <w:r>
        <w:rPr>
          <w:rFonts w:hint="eastAsia"/>
          <w:color w:val="000000" w:themeColor="text1"/>
        </w:rPr>
        <w:t xml:space="preserve"> </w:t>
      </w:r>
      <w:r>
        <w:rPr>
          <w:color w:val="000000" w:themeColor="text1"/>
        </w:rPr>
        <w:t xml:space="preserve"> </w:t>
      </w:r>
      <w:r>
        <w:rPr>
          <w:rFonts w:hAnsi="宋体" w:cs="宋体" w:hint="eastAsia"/>
          <w:color w:val="000000" w:themeColor="text1"/>
          <w:spacing w:val="-5"/>
          <w:szCs w:val="32"/>
        </w:rPr>
        <w:t>本规定未尽</w:t>
      </w:r>
      <w:r>
        <w:rPr>
          <w:rFonts w:hAnsi="宋体" w:cs="宋体" w:hint="eastAsia"/>
          <w:color w:val="000000" w:themeColor="text1"/>
          <w:spacing w:val="-5"/>
          <w:szCs w:val="32"/>
        </w:rPr>
        <w:t>事宜，或与国家、地方有关法律、法规和规章相抵触的，按国家、地方有关法律、法规和规章办理。</w:t>
      </w:r>
    </w:p>
    <w:p w14:paraId="5A03507B" w14:textId="77777777" w:rsidR="003E18B7" w:rsidRDefault="007D5E6B">
      <w:pPr>
        <w:ind w:firstLine="620"/>
        <w:rPr>
          <w:rFonts w:hAnsi="宋体" w:cs="宋体"/>
          <w:color w:val="000000" w:themeColor="text1"/>
          <w:spacing w:val="-5"/>
          <w:szCs w:val="32"/>
        </w:rPr>
      </w:pPr>
      <w:r>
        <w:rPr>
          <w:rFonts w:hAnsi="宋体" w:cs="宋体" w:hint="eastAsia"/>
          <w:color w:val="000000" w:themeColor="text1"/>
          <w:spacing w:val="-5"/>
          <w:szCs w:val="32"/>
        </w:rPr>
        <w:t>第十条</w:t>
      </w:r>
      <w:r>
        <w:rPr>
          <w:rFonts w:hAnsi="宋体" w:cs="宋体" w:hint="eastAsia"/>
          <w:color w:val="000000" w:themeColor="text1"/>
          <w:spacing w:val="-5"/>
          <w:szCs w:val="32"/>
        </w:rPr>
        <w:t xml:space="preserve"> </w:t>
      </w:r>
      <w:r>
        <w:rPr>
          <w:rFonts w:hAnsi="宋体" w:cs="宋体"/>
          <w:color w:val="000000" w:themeColor="text1"/>
          <w:spacing w:val="-5"/>
          <w:szCs w:val="32"/>
        </w:rPr>
        <w:t xml:space="preserve"> </w:t>
      </w:r>
      <w:r>
        <w:rPr>
          <w:rFonts w:hAnsi="宋体" w:cs="宋体" w:hint="eastAsia"/>
          <w:color w:val="000000" w:themeColor="text1"/>
          <w:spacing w:val="-5"/>
          <w:szCs w:val="32"/>
        </w:rPr>
        <w:t>本规定从发布之日起施行。解释权归人力资源部。学校相关制度与本规定不一致的，按本规定执行。</w:t>
      </w:r>
    </w:p>
    <w:p w14:paraId="4C3363E9" w14:textId="77777777" w:rsidR="003E18B7" w:rsidRDefault="003E18B7">
      <w:pPr>
        <w:ind w:firstLine="620"/>
        <w:rPr>
          <w:rFonts w:hAnsi="宋体" w:cs="宋体"/>
          <w:color w:val="000000" w:themeColor="text1"/>
          <w:spacing w:val="-5"/>
          <w:szCs w:val="32"/>
        </w:rPr>
      </w:pPr>
    </w:p>
    <w:p w14:paraId="6A8CCAB1" w14:textId="77777777" w:rsidR="003E18B7" w:rsidRDefault="003E18B7">
      <w:pPr>
        <w:ind w:firstLine="620"/>
        <w:jc w:val="right"/>
        <w:rPr>
          <w:rFonts w:hAnsi="宋体" w:cs="宋体"/>
          <w:color w:val="000000" w:themeColor="text1"/>
          <w:spacing w:val="-5"/>
          <w:szCs w:val="32"/>
        </w:rPr>
      </w:pPr>
    </w:p>
    <w:p w14:paraId="3648DB77" w14:textId="77777777" w:rsidR="003E18B7" w:rsidRDefault="007D5E6B">
      <w:pPr>
        <w:ind w:firstLine="620"/>
        <w:jc w:val="right"/>
        <w:rPr>
          <w:rFonts w:hAnsi="宋体" w:cs="宋体"/>
          <w:color w:val="000000" w:themeColor="text1"/>
          <w:spacing w:val="-5"/>
          <w:szCs w:val="32"/>
        </w:rPr>
      </w:pPr>
      <w:r>
        <w:rPr>
          <w:rFonts w:hAnsi="宋体" w:cs="宋体" w:hint="eastAsia"/>
          <w:color w:val="000000" w:themeColor="text1"/>
          <w:spacing w:val="-5"/>
          <w:szCs w:val="32"/>
        </w:rPr>
        <w:t>武汉工商学院</w:t>
      </w:r>
    </w:p>
    <w:p w14:paraId="2418450A" w14:textId="77777777" w:rsidR="003E18B7" w:rsidRDefault="007D5E6B">
      <w:pPr>
        <w:ind w:firstLine="620"/>
        <w:jc w:val="right"/>
        <w:rPr>
          <w:rFonts w:hAnsi="宋体" w:cs="宋体"/>
          <w:color w:val="000000" w:themeColor="text1"/>
          <w:spacing w:val="-5"/>
          <w:szCs w:val="32"/>
        </w:rPr>
      </w:pPr>
      <w:r>
        <w:rPr>
          <w:rFonts w:hAnsi="宋体" w:cs="宋体" w:hint="eastAsia"/>
          <w:color w:val="000000" w:themeColor="text1"/>
          <w:spacing w:val="-5"/>
          <w:szCs w:val="32"/>
        </w:rPr>
        <w:t>2021</w:t>
      </w:r>
      <w:r>
        <w:rPr>
          <w:rFonts w:hAnsi="宋体" w:cs="宋体" w:hint="eastAsia"/>
          <w:color w:val="000000" w:themeColor="text1"/>
          <w:spacing w:val="-5"/>
          <w:szCs w:val="32"/>
        </w:rPr>
        <w:t>年</w:t>
      </w:r>
      <w:r>
        <w:rPr>
          <w:rFonts w:hAnsi="宋体" w:cs="宋体" w:hint="eastAsia"/>
          <w:color w:val="000000" w:themeColor="text1"/>
          <w:spacing w:val="-5"/>
          <w:szCs w:val="32"/>
        </w:rPr>
        <w:t>11</w:t>
      </w:r>
      <w:r>
        <w:rPr>
          <w:rFonts w:hAnsi="宋体" w:cs="宋体" w:hint="eastAsia"/>
          <w:color w:val="000000" w:themeColor="text1"/>
          <w:spacing w:val="-5"/>
          <w:szCs w:val="32"/>
        </w:rPr>
        <w:t>月</w:t>
      </w:r>
      <w:r>
        <w:rPr>
          <w:rFonts w:hAnsi="宋体" w:cs="宋体" w:hint="eastAsia"/>
          <w:color w:val="000000" w:themeColor="text1"/>
          <w:spacing w:val="-5"/>
          <w:szCs w:val="32"/>
        </w:rPr>
        <w:t>30</w:t>
      </w:r>
      <w:r>
        <w:rPr>
          <w:rFonts w:hAnsi="宋体" w:cs="宋体" w:hint="eastAsia"/>
          <w:color w:val="000000" w:themeColor="text1"/>
          <w:spacing w:val="-5"/>
          <w:szCs w:val="32"/>
        </w:rPr>
        <w:t>日</w:t>
      </w:r>
    </w:p>
    <w:p w14:paraId="521D5E2F" w14:textId="77777777" w:rsidR="003E18B7" w:rsidRDefault="003E18B7">
      <w:pPr>
        <w:ind w:firstLine="620"/>
        <w:rPr>
          <w:rFonts w:hAnsi="宋体" w:cs="宋体"/>
          <w:color w:val="000000" w:themeColor="text1"/>
          <w:spacing w:val="-5"/>
          <w:szCs w:val="32"/>
        </w:rPr>
      </w:pPr>
    </w:p>
    <w:p w14:paraId="4BB30AD7" w14:textId="77777777" w:rsidR="003E18B7" w:rsidRDefault="003E18B7">
      <w:pPr>
        <w:ind w:firstLine="620"/>
        <w:rPr>
          <w:rFonts w:hAnsi="宋体" w:cs="宋体"/>
          <w:color w:val="000000" w:themeColor="text1"/>
          <w:spacing w:val="-5"/>
          <w:szCs w:val="32"/>
        </w:rPr>
      </w:pPr>
    </w:p>
    <w:p w14:paraId="2EB3A4CF" w14:textId="77777777" w:rsidR="003E18B7" w:rsidRDefault="003E18B7">
      <w:pPr>
        <w:ind w:rightChars="300" w:right="960" w:firstLine="620"/>
        <w:jc w:val="right"/>
        <w:rPr>
          <w:rFonts w:hAnsi="宋体" w:cs="宋体"/>
          <w:color w:val="000000" w:themeColor="text1"/>
          <w:spacing w:val="-5"/>
          <w:szCs w:val="32"/>
        </w:rPr>
        <w:sectPr w:rsidR="003E18B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3CC676B6" w14:textId="77777777" w:rsidR="003E18B7" w:rsidRPr="00F879CF" w:rsidRDefault="007D5E6B">
      <w:pPr>
        <w:spacing w:line="240" w:lineRule="atLeast"/>
        <w:ind w:firstLineChars="0" w:firstLine="0"/>
        <w:rPr>
          <w:rFonts w:ascii="黑体" w:eastAsia="黑体" w:hAnsi="黑体" w:cs="仿宋_GB2312"/>
          <w:color w:val="000000" w:themeColor="text1"/>
          <w:szCs w:val="32"/>
        </w:rPr>
      </w:pPr>
      <w:r w:rsidRPr="00F879CF">
        <w:rPr>
          <w:rFonts w:ascii="黑体" w:eastAsia="黑体" w:hAnsi="黑体" w:cs="仿宋_GB2312" w:hint="eastAsia"/>
          <w:color w:val="000000" w:themeColor="text1"/>
          <w:szCs w:val="32"/>
        </w:rPr>
        <w:lastRenderedPageBreak/>
        <w:t>附件</w:t>
      </w:r>
    </w:p>
    <w:p w14:paraId="24C4F1F8" w14:textId="77777777" w:rsidR="003E18B7" w:rsidRDefault="007D5E6B">
      <w:pPr>
        <w:autoSpaceDE w:val="0"/>
        <w:autoSpaceDN w:val="0"/>
        <w:adjustRightInd w:val="0"/>
        <w:spacing w:line="240" w:lineRule="atLeast"/>
        <w:ind w:firstLineChars="0" w:firstLine="0"/>
        <w:jc w:val="center"/>
        <w:rPr>
          <w:rFonts w:ascii="黑体" w:eastAsia="黑体" w:hAnsi="Times New Roman" w:cs="黑体"/>
          <w:color w:val="000000" w:themeColor="text1"/>
          <w:kern w:val="0"/>
          <w:szCs w:val="32"/>
          <w:lang w:val="zh-CN"/>
        </w:rPr>
      </w:pPr>
      <w:r>
        <w:rPr>
          <w:rFonts w:ascii="黑体" w:eastAsia="黑体" w:hAnsi="Times New Roman" w:cs="黑体" w:hint="eastAsia"/>
          <w:color w:val="000000" w:themeColor="text1"/>
          <w:kern w:val="0"/>
          <w:szCs w:val="32"/>
          <w:lang w:val="zh-CN"/>
        </w:rPr>
        <w:t>武汉工商学院教职工</w:t>
      </w:r>
      <w:proofErr w:type="gramStart"/>
      <w:r>
        <w:rPr>
          <w:rFonts w:ascii="黑体" w:eastAsia="黑体" w:hAnsi="Times New Roman" w:cs="黑体" w:hint="eastAsia"/>
          <w:color w:val="000000" w:themeColor="text1"/>
          <w:kern w:val="0"/>
          <w:szCs w:val="32"/>
          <w:lang w:val="zh-CN"/>
        </w:rPr>
        <w:t>返聘审批</w:t>
      </w:r>
      <w:proofErr w:type="gramEnd"/>
      <w:r>
        <w:rPr>
          <w:rFonts w:ascii="黑体" w:eastAsia="黑体" w:hAnsi="Times New Roman" w:cs="黑体" w:hint="eastAsia"/>
          <w:color w:val="000000" w:themeColor="text1"/>
          <w:kern w:val="0"/>
          <w:szCs w:val="32"/>
          <w:lang w:val="zh-CN"/>
        </w:rPr>
        <w:t>表</w:t>
      </w:r>
    </w:p>
    <w:tbl>
      <w:tblPr>
        <w:tblW w:w="9543" w:type="dxa"/>
        <w:jc w:val="center"/>
        <w:tblLayout w:type="fixed"/>
        <w:tblLook w:val="04A0" w:firstRow="1" w:lastRow="0" w:firstColumn="1" w:lastColumn="0" w:noHBand="0" w:noVBand="1"/>
      </w:tblPr>
      <w:tblGrid>
        <w:gridCol w:w="1272"/>
        <w:gridCol w:w="2041"/>
        <w:gridCol w:w="1076"/>
        <w:gridCol w:w="432"/>
        <w:gridCol w:w="476"/>
        <w:gridCol w:w="1928"/>
        <w:gridCol w:w="2318"/>
      </w:tblGrid>
      <w:tr w:rsidR="003E18B7" w14:paraId="7631498C" w14:textId="77777777">
        <w:trPr>
          <w:trHeight w:val="508"/>
          <w:jc w:val="center"/>
        </w:trPr>
        <w:tc>
          <w:tcPr>
            <w:tcW w:w="127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83865E"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姓</w:t>
            </w:r>
            <w:r>
              <w:rPr>
                <w:rFonts w:hAnsi="Times New Roman" w:cs="仿宋_GB2312" w:hint="eastAsia"/>
                <w:color w:val="000000" w:themeColor="text1"/>
                <w:spacing w:val="-20"/>
                <w:kern w:val="0"/>
                <w:sz w:val="24"/>
                <w:szCs w:val="24"/>
                <w:lang w:val="zh-CN"/>
              </w:rPr>
              <w:t xml:space="preserve">    </w:t>
            </w:r>
            <w:r>
              <w:rPr>
                <w:rFonts w:hAnsi="Times New Roman" w:cs="仿宋_GB2312" w:hint="eastAsia"/>
                <w:color w:val="000000" w:themeColor="text1"/>
                <w:spacing w:val="-20"/>
                <w:kern w:val="0"/>
                <w:sz w:val="24"/>
                <w:szCs w:val="24"/>
                <w:lang w:val="zh-CN"/>
              </w:rPr>
              <w:t>名</w:t>
            </w:r>
          </w:p>
        </w:tc>
        <w:tc>
          <w:tcPr>
            <w:tcW w:w="2041"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7AC6A4BA"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c>
          <w:tcPr>
            <w:tcW w:w="1076"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31AA78F2"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性</w:t>
            </w:r>
            <w:r>
              <w:rPr>
                <w:rFonts w:hAnsi="Times New Roman" w:cs="仿宋_GB2312" w:hint="eastAsia"/>
                <w:color w:val="000000" w:themeColor="text1"/>
                <w:spacing w:val="-20"/>
                <w:kern w:val="0"/>
                <w:sz w:val="24"/>
                <w:szCs w:val="24"/>
                <w:lang w:val="zh-CN"/>
              </w:rPr>
              <w:t xml:space="preserve">  </w:t>
            </w:r>
            <w:r>
              <w:rPr>
                <w:rFonts w:hAnsi="Times New Roman" w:cs="仿宋_GB2312" w:hint="eastAsia"/>
                <w:color w:val="000000" w:themeColor="text1"/>
                <w:spacing w:val="-20"/>
                <w:kern w:val="0"/>
                <w:sz w:val="24"/>
                <w:szCs w:val="24"/>
                <w:lang w:val="zh-CN"/>
              </w:rPr>
              <w:t>别</w:t>
            </w:r>
          </w:p>
        </w:tc>
        <w:tc>
          <w:tcPr>
            <w:tcW w:w="908" w:type="dxa"/>
            <w:gridSpan w:val="2"/>
            <w:tcBorders>
              <w:top w:val="single" w:sz="2" w:space="0" w:color="000000"/>
              <w:left w:val="single" w:sz="2" w:space="0" w:color="000000"/>
              <w:bottom w:val="single" w:sz="4" w:space="0" w:color="auto"/>
              <w:right w:val="single" w:sz="2" w:space="0" w:color="000000"/>
            </w:tcBorders>
            <w:shd w:val="clear" w:color="000000" w:fill="FFFFFF"/>
            <w:vAlign w:val="center"/>
          </w:tcPr>
          <w:p w14:paraId="73EE9BAD"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c>
          <w:tcPr>
            <w:tcW w:w="1928"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23D72BCB"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宋体" w:hint="eastAsia"/>
                <w:color w:val="000000" w:themeColor="text1"/>
                <w:kern w:val="0"/>
                <w:sz w:val="24"/>
                <w:szCs w:val="24"/>
                <w:lang w:val="zh-CN"/>
              </w:rPr>
              <w:t>出生年月</w:t>
            </w:r>
          </w:p>
        </w:tc>
        <w:tc>
          <w:tcPr>
            <w:tcW w:w="2318"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10B7CC9C"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r>
      <w:tr w:rsidR="003E18B7" w14:paraId="10FD1A5D" w14:textId="77777777">
        <w:trPr>
          <w:trHeight w:val="497"/>
          <w:jc w:val="center"/>
        </w:trPr>
        <w:tc>
          <w:tcPr>
            <w:tcW w:w="1272"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5BDF67A2"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健康状况</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14:paraId="2497A1B9"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c>
          <w:tcPr>
            <w:tcW w:w="1076" w:type="dxa"/>
            <w:tcBorders>
              <w:top w:val="single" w:sz="4" w:space="0" w:color="auto"/>
              <w:left w:val="single" w:sz="4" w:space="0" w:color="auto"/>
              <w:bottom w:val="single" w:sz="4" w:space="0" w:color="auto"/>
              <w:right w:val="single" w:sz="4" w:space="0" w:color="auto"/>
            </w:tcBorders>
            <w:shd w:val="clear" w:color="000000" w:fill="FFFFFF"/>
            <w:vAlign w:val="center"/>
          </w:tcPr>
          <w:p w14:paraId="6823F0F3"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职</w:t>
            </w:r>
            <w:r>
              <w:rPr>
                <w:rFonts w:hAnsi="Times New Roman" w:cs="仿宋_GB2312" w:hint="eastAsia"/>
                <w:color w:val="000000" w:themeColor="text1"/>
                <w:spacing w:val="-20"/>
                <w:kern w:val="0"/>
                <w:sz w:val="24"/>
                <w:szCs w:val="24"/>
                <w:lang w:val="zh-CN"/>
              </w:rPr>
              <w:t xml:space="preserve">  </w:t>
            </w:r>
            <w:r>
              <w:rPr>
                <w:rFonts w:hAnsi="Times New Roman" w:cs="仿宋_GB2312" w:hint="eastAsia"/>
                <w:color w:val="000000" w:themeColor="text1"/>
                <w:spacing w:val="-20"/>
                <w:kern w:val="0"/>
                <w:sz w:val="24"/>
                <w:szCs w:val="24"/>
                <w:lang w:val="zh-CN"/>
              </w:rPr>
              <w:t>称</w:t>
            </w:r>
          </w:p>
        </w:tc>
        <w:tc>
          <w:tcPr>
            <w:tcW w:w="9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DF83B4"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c>
          <w:tcPr>
            <w:tcW w:w="1928" w:type="dxa"/>
            <w:tcBorders>
              <w:top w:val="single" w:sz="4" w:space="0" w:color="auto"/>
              <w:left w:val="single" w:sz="4" w:space="0" w:color="auto"/>
              <w:bottom w:val="single" w:sz="4" w:space="0" w:color="auto"/>
              <w:right w:val="single" w:sz="4" w:space="0" w:color="auto"/>
            </w:tcBorders>
            <w:shd w:val="clear" w:color="000000" w:fill="FFFFFF"/>
            <w:vAlign w:val="center"/>
          </w:tcPr>
          <w:p w14:paraId="2ACC59AC"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宋体" w:hint="eastAsia"/>
                <w:color w:val="000000" w:themeColor="text1"/>
                <w:kern w:val="0"/>
                <w:sz w:val="24"/>
                <w:szCs w:val="24"/>
                <w:lang w:val="zh-CN"/>
              </w:rPr>
              <w:t>最高学历</w:t>
            </w:r>
            <w:r>
              <w:rPr>
                <w:rFonts w:hAnsi="Times New Roman" w:cs="宋体" w:hint="eastAsia"/>
                <w:color w:val="000000" w:themeColor="text1"/>
                <w:kern w:val="0"/>
                <w:sz w:val="24"/>
                <w:szCs w:val="24"/>
                <w:lang w:val="zh-CN"/>
              </w:rPr>
              <w:t>/</w:t>
            </w:r>
            <w:r>
              <w:rPr>
                <w:rFonts w:hAnsi="Times New Roman" w:cs="宋体" w:hint="eastAsia"/>
                <w:color w:val="000000" w:themeColor="text1"/>
                <w:kern w:val="0"/>
                <w:sz w:val="24"/>
                <w:szCs w:val="24"/>
                <w:lang w:val="zh-CN"/>
              </w:rPr>
              <w:t>学位</w:t>
            </w:r>
          </w:p>
        </w:tc>
        <w:tc>
          <w:tcPr>
            <w:tcW w:w="2318" w:type="dxa"/>
            <w:tcBorders>
              <w:top w:val="single" w:sz="4" w:space="0" w:color="auto"/>
              <w:left w:val="single" w:sz="4" w:space="0" w:color="auto"/>
              <w:bottom w:val="single" w:sz="4" w:space="0" w:color="auto"/>
              <w:right w:val="single" w:sz="4" w:space="0" w:color="auto"/>
            </w:tcBorders>
            <w:shd w:val="clear" w:color="000000" w:fill="FFFFFF"/>
            <w:vAlign w:val="center"/>
          </w:tcPr>
          <w:p w14:paraId="7C98E7AF"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r>
      <w:tr w:rsidR="003E18B7" w14:paraId="5E0AB66B" w14:textId="77777777">
        <w:trPr>
          <w:trHeight w:val="419"/>
          <w:jc w:val="center"/>
        </w:trPr>
        <w:tc>
          <w:tcPr>
            <w:tcW w:w="1272"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58E929F1" w14:textId="77777777" w:rsidR="003E18B7" w:rsidRDefault="007D5E6B">
            <w:pPr>
              <w:autoSpaceDE w:val="0"/>
              <w:autoSpaceDN w:val="0"/>
              <w:adjustRightInd w:val="0"/>
              <w:spacing w:line="240" w:lineRule="atLeast"/>
              <w:ind w:firstLineChars="0" w:firstLine="0"/>
              <w:jc w:val="center"/>
              <w:rPr>
                <w:rFonts w:hAnsi="Times New Roman" w:cs="仿宋_GB2312"/>
                <w:color w:val="000000" w:themeColor="text1"/>
                <w:spacing w:val="-20"/>
                <w:kern w:val="0"/>
                <w:sz w:val="24"/>
                <w:szCs w:val="24"/>
                <w:lang w:val="zh-CN"/>
              </w:rPr>
            </w:pPr>
            <w:r>
              <w:rPr>
                <w:rFonts w:hAnsi="Times New Roman" w:cs="仿宋_GB2312" w:hint="eastAsia"/>
                <w:color w:val="000000" w:themeColor="text1"/>
                <w:spacing w:val="-20"/>
                <w:kern w:val="0"/>
                <w:sz w:val="24"/>
                <w:szCs w:val="24"/>
                <w:lang w:val="zh-CN"/>
              </w:rPr>
              <w:t>毕业院校</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14:paraId="03FAD952"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c>
          <w:tcPr>
            <w:tcW w:w="1076" w:type="dxa"/>
            <w:tcBorders>
              <w:top w:val="single" w:sz="4" w:space="0" w:color="auto"/>
              <w:left w:val="single" w:sz="4" w:space="0" w:color="auto"/>
              <w:bottom w:val="single" w:sz="4" w:space="0" w:color="auto"/>
              <w:right w:val="single" w:sz="4" w:space="0" w:color="auto"/>
            </w:tcBorders>
            <w:shd w:val="clear" w:color="000000" w:fill="FFFFFF"/>
            <w:vAlign w:val="center"/>
          </w:tcPr>
          <w:p w14:paraId="496FDF4D" w14:textId="77777777" w:rsidR="003E18B7" w:rsidRDefault="007D5E6B">
            <w:pPr>
              <w:autoSpaceDE w:val="0"/>
              <w:autoSpaceDN w:val="0"/>
              <w:adjustRightInd w:val="0"/>
              <w:spacing w:line="240" w:lineRule="atLeast"/>
              <w:ind w:firstLineChars="0" w:firstLine="0"/>
              <w:jc w:val="center"/>
              <w:rPr>
                <w:rFonts w:hAnsi="Times New Roman" w:cs="仿宋_GB2312"/>
                <w:color w:val="000000" w:themeColor="text1"/>
                <w:spacing w:val="-20"/>
                <w:kern w:val="0"/>
                <w:sz w:val="24"/>
                <w:szCs w:val="24"/>
                <w:lang w:val="zh-CN"/>
              </w:rPr>
            </w:pPr>
            <w:r>
              <w:rPr>
                <w:rFonts w:hAnsi="Times New Roman" w:cs="仿宋_GB2312" w:hint="eastAsia"/>
                <w:color w:val="000000" w:themeColor="text1"/>
                <w:spacing w:val="-20"/>
                <w:kern w:val="0"/>
                <w:sz w:val="24"/>
                <w:szCs w:val="24"/>
                <w:lang w:val="zh-CN"/>
              </w:rPr>
              <w:t>毕业时间</w:t>
            </w:r>
          </w:p>
        </w:tc>
        <w:tc>
          <w:tcPr>
            <w:tcW w:w="9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D675DF"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c>
          <w:tcPr>
            <w:tcW w:w="1928" w:type="dxa"/>
            <w:tcBorders>
              <w:top w:val="single" w:sz="4" w:space="0" w:color="auto"/>
              <w:left w:val="single" w:sz="4" w:space="0" w:color="auto"/>
              <w:bottom w:val="single" w:sz="4" w:space="0" w:color="auto"/>
              <w:right w:val="single" w:sz="4" w:space="0" w:color="auto"/>
            </w:tcBorders>
            <w:shd w:val="clear" w:color="000000" w:fill="FFFFFF"/>
            <w:vAlign w:val="center"/>
          </w:tcPr>
          <w:p w14:paraId="3574D13E"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宋体" w:hint="eastAsia"/>
                <w:color w:val="000000" w:themeColor="text1"/>
                <w:kern w:val="0"/>
                <w:sz w:val="24"/>
                <w:szCs w:val="24"/>
                <w:lang w:val="zh-CN"/>
              </w:rPr>
              <w:t>所学专业</w:t>
            </w:r>
          </w:p>
        </w:tc>
        <w:tc>
          <w:tcPr>
            <w:tcW w:w="2318" w:type="dxa"/>
            <w:tcBorders>
              <w:top w:val="single" w:sz="4" w:space="0" w:color="auto"/>
              <w:left w:val="single" w:sz="4" w:space="0" w:color="auto"/>
              <w:bottom w:val="single" w:sz="2" w:space="0" w:color="000000"/>
              <w:right w:val="single" w:sz="2" w:space="0" w:color="000000"/>
            </w:tcBorders>
            <w:shd w:val="clear" w:color="000000" w:fill="FFFFFF"/>
            <w:vAlign w:val="center"/>
          </w:tcPr>
          <w:p w14:paraId="5D8BFA35" w14:textId="77777777" w:rsidR="003E18B7" w:rsidRDefault="003E18B7">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p>
        </w:tc>
      </w:tr>
      <w:tr w:rsidR="003E18B7" w14:paraId="2DE15AAD" w14:textId="77777777">
        <w:trPr>
          <w:trHeight w:val="459"/>
          <w:jc w:val="center"/>
        </w:trPr>
        <w:tc>
          <w:tcPr>
            <w:tcW w:w="127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0507AD"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原岗位类别</w:t>
            </w:r>
          </w:p>
        </w:tc>
        <w:tc>
          <w:tcPr>
            <w:tcW w:w="3117"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48046BC3"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1</w:t>
            </w:r>
            <w:r>
              <w:rPr>
                <w:rFonts w:hAnsi="Times New Roman" w:cs="仿宋_GB2312" w:hint="eastAsia"/>
                <w:color w:val="000000" w:themeColor="text1"/>
                <w:spacing w:val="-20"/>
                <w:kern w:val="0"/>
                <w:sz w:val="24"/>
                <w:szCs w:val="24"/>
                <w:lang w:val="zh-CN"/>
              </w:rPr>
              <w:t>．教师系列</w:t>
            </w:r>
          </w:p>
        </w:tc>
        <w:tc>
          <w:tcPr>
            <w:tcW w:w="2836" w:type="dxa"/>
            <w:gridSpan w:val="3"/>
            <w:tcBorders>
              <w:top w:val="single" w:sz="2" w:space="0" w:color="000000"/>
              <w:left w:val="single" w:sz="4" w:space="0" w:color="auto"/>
              <w:bottom w:val="single" w:sz="2" w:space="0" w:color="000000"/>
              <w:right w:val="single" w:sz="4" w:space="0" w:color="auto"/>
            </w:tcBorders>
            <w:shd w:val="clear" w:color="000000" w:fill="FFFFFF"/>
            <w:vAlign w:val="center"/>
          </w:tcPr>
          <w:p w14:paraId="6CA6F19A"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2</w:t>
            </w:r>
            <w:r>
              <w:rPr>
                <w:rFonts w:hAnsi="Times New Roman" w:cs="仿宋_GB2312" w:hint="eastAsia"/>
                <w:color w:val="000000" w:themeColor="text1"/>
                <w:spacing w:val="-20"/>
                <w:kern w:val="0"/>
                <w:sz w:val="24"/>
                <w:szCs w:val="24"/>
                <w:lang w:val="zh-CN"/>
              </w:rPr>
              <w:t>．其他专业技术系列</w:t>
            </w:r>
          </w:p>
        </w:tc>
        <w:tc>
          <w:tcPr>
            <w:tcW w:w="2318"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5B8F9203"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3</w:t>
            </w:r>
            <w:r>
              <w:rPr>
                <w:rFonts w:hAnsi="Times New Roman" w:cs="仿宋_GB2312" w:hint="eastAsia"/>
                <w:color w:val="000000" w:themeColor="text1"/>
                <w:spacing w:val="-20"/>
                <w:kern w:val="0"/>
                <w:sz w:val="24"/>
                <w:szCs w:val="24"/>
                <w:lang w:val="zh-CN"/>
              </w:rPr>
              <w:t>．管理系列</w:t>
            </w:r>
          </w:p>
        </w:tc>
      </w:tr>
      <w:tr w:rsidR="003E18B7" w14:paraId="7A8D48A9" w14:textId="77777777">
        <w:trPr>
          <w:trHeight w:val="475"/>
          <w:jc w:val="center"/>
        </w:trPr>
        <w:tc>
          <w:tcPr>
            <w:tcW w:w="127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6073AB"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原岗位级别</w:t>
            </w:r>
          </w:p>
        </w:tc>
        <w:tc>
          <w:tcPr>
            <w:tcW w:w="3117"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44423246" w14:textId="77777777" w:rsidR="003E18B7" w:rsidRDefault="003E18B7">
            <w:pPr>
              <w:autoSpaceDE w:val="0"/>
              <w:autoSpaceDN w:val="0"/>
              <w:adjustRightInd w:val="0"/>
              <w:spacing w:line="240" w:lineRule="atLeast"/>
              <w:ind w:firstLineChars="0" w:firstLine="0"/>
              <w:rPr>
                <w:rFonts w:hAnsi="Times New Roman" w:cs="宋体"/>
                <w:color w:val="000000" w:themeColor="text1"/>
                <w:kern w:val="0"/>
                <w:sz w:val="24"/>
                <w:szCs w:val="24"/>
                <w:lang w:val="zh-CN"/>
              </w:rPr>
            </w:pPr>
          </w:p>
        </w:tc>
        <w:tc>
          <w:tcPr>
            <w:tcW w:w="2836"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14:paraId="3A8F8863" w14:textId="77777777" w:rsidR="003E18B7" w:rsidRDefault="003E18B7">
            <w:pPr>
              <w:autoSpaceDE w:val="0"/>
              <w:autoSpaceDN w:val="0"/>
              <w:adjustRightInd w:val="0"/>
              <w:spacing w:line="240" w:lineRule="atLeast"/>
              <w:ind w:firstLineChars="0" w:firstLine="0"/>
              <w:rPr>
                <w:rFonts w:hAnsi="Times New Roman" w:cs="宋体"/>
                <w:color w:val="000000" w:themeColor="text1"/>
                <w:kern w:val="0"/>
                <w:sz w:val="24"/>
                <w:szCs w:val="24"/>
                <w:lang w:val="zh-CN"/>
              </w:rPr>
            </w:pPr>
          </w:p>
        </w:tc>
        <w:tc>
          <w:tcPr>
            <w:tcW w:w="2318"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2F701974" w14:textId="77777777" w:rsidR="003E18B7" w:rsidRDefault="003E18B7">
            <w:pPr>
              <w:autoSpaceDE w:val="0"/>
              <w:autoSpaceDN w:val="0"/>
              <w:adjustRightInd w:val="0"/>
              <w:spacing w:line="240" w:lineRule="atLeast"/>
              <w:ind w:firstLineChars="0" w:firstLine="0"/>
              <w:rPr>
                <w:rFonts w:hAnsi="Times New Roman" w:cs="宋体"/>
                <w:color w:val="000000" w:themeColor="text1"/>
                <w:kern w:val="0"/>
                <w:sz w:val="24"/>
                <w:szCs w:val="24"/>
                <w:lang w:val="zh-CN"/>
              </w:rPr>
            </w:pPr>
          </w:p>
        </w:tc>
      </w:tr>
      <w:tr w:rsidR="003E18B7" w14:paraId="7E378EF6" w14:textId="77777777">
        <w:trPr>
          <w:trHeight w:val="470"/>
          <w:jc w:val="center"/>
        </w:trPr>
        <w:tc>
          <w:tcPr>
            <w:tcW w:w="127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296D37"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现申请类别</w:t>
            </w:r>
          </w:p>
        </w:tc>
        <w:tc>
          <w:tcPr>
            <w:tcW w:w="3117"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14:paraId="654F8728"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1</w:t>
            </w:r>
            <w:r>
              <w:rPr>
                <w:rFonts w:hAnsi="Times New Roman" w:cs="仿宋_GB2312" w:hint="eastAsia"/>
                <w:color w:val="000000" w:themeColor="text1"/>
                <w:spacing w:val="-20"/>
                <w:kern w:val="0"/>
                <w:sz w:val="24"/>
                <w:szCs w:val="24"/>
                <w:lang w:val="zh-CN"/>
              </w:rPr>
              <w:t>．教师系列</w:t>
            </w:r>
          </w:p>
        </w:tc>
        <w:tc>
          <w:tcPr>
            <w:tcW w:w="2836"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14:paraId="370101DE"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2</w:t>
            </w:r>
            <w:r>
              <w:rPr>
                <w:rFonts w:hAnsi="Times New Roman" w:cs="仿宋_GB2312" w:hint="eastAsia"/>
                <w:color w:val="000000" w:themeColor="text1"/>
                <w:spacing w:val="-20"/>
                <w:kern w:val="0"/>
                <w:sz w:val="24"/>
                <w:szCs w:val="24"/>
                <w:lang w:val="zh-CN"/>
              </w:rPr>
              <w:t>．其他专业技术系列</w:t>
            </w:r>
          </w:p>
        </w:tc>
        <w:tc>
          <w:tcPr>
            <w:tcW w:w="23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B1708C"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3</w:t>
            </w:r>
            <w:r>
              <w:rPr>
                <w:rFonts w:hAnsi="Times New Roman" w:cs="仿宋_GB2312" w:hint="eastAsia"/>
                <w:color w:val="000000" w:themeColor="text1"/>
                <w:spacing w:val="-20"/>
                <w:kern w:val="0"/>
                <w:sz w:val="24"/>
                <w:szCs w:val="24"/>
                <w:lang w:val="zh-CN"/>
              </w:rPr>
              <w:t>．管理系列</w:t>
            </w:r>
          </w:p>
        </w:tc>
      </w:tr>
      <w:tr w:rsidR="003E18B7" w14:paraId="0834AA32" w14:textId="77777777">
        <w:trPr>
          <w:trHeight w:val="1694"/>
          <w:jc w:val="center"/>
        </w:trPr>
        <w:tc>
          <w:tcPr>
            <w:tcW w:w="127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7466FC" w14:textId="77777777" w:rsidR="003E18B7" w:rsidRDefault="007D5E6B">
            <w:pPr>
              <w:autoSpaceDE w:val="0"/>
              <w:autoSpaceDN w:val="0"/>
              <w:adjustRightInd w:val="0"/>
              <w:spacing w:line="240" w:lineRule="atLeast"/>
              <w:ind w:firstLineChars="0" w:firstLine="0"/>
              <w:jc w:val="center"/>
              <w:rPr>
                <w:rFonts w:hAnsi="Times New Roman" w:cs="仿宋_GB2312"/>
                <w:color w:val="000000" w:themeColor="text1"/>
                <w:spacing w:val="-20"/>
                <w:kern w:val="0"/>
                <w:sz w:val="24"/>
                <w:szCs w:val="24"/>
                <w:lang w:val="zh-CN"/>
              </w:rPr>
            </w:pPr>
            <w:r>
              <w:rPr>
                <w:rFonts w:hAnsi="Times New Roman" w:cs="仿宋_GB2312" w:hint="eastAsia"/>
                <w:color w:val="000000" w:themeColor="text1"/>
                <w:spacing w:val="-20"/>
                <w:kern w:val="0"/>
                <w:sz w:val="24"/>
                <w:szCs w:val="24"/>
                <w:lang w:val="zh-CN"/>
              </w:rPr>
              <w:t>呈报单位</w:t>
            </w:r>
          </w:p>
          <w:p w14:paraId="709F8F83" w14:textId="77777777" w:rsidR="003E18B7" w:rsidRDefault="007D5E6B">
            <w:pPr>
              <w:autoSpaceDE w:val="0"/>
              <w:autoSpaceDN w:val="0"/>
              <w:adjustRightInd w:val="0"/>
              <w:spacing w:line="240" w:lineRule="atLeast"/>
              <w:ind w:firstLineChars="0" w:firstLine="0"/>
              <w:jc w:val="center"/>
              <w:rPr>
                <w:rFonts w:hAnsi="Times New Roman" w:cs="宋体"/>
                <w:color w:val="000000" w:themeColor="text1"/>
                <w:kern w:val="0"/>
                <w:sz w:val="24"/>
                <w:szCs w:val="24"/>
                <w:lang w:val="zh-CN"/>
              </w:rPr>
            </w:pPr>
            <w:r>
              <w:rPr>
                <w:rFonts w:hAnsi="Times New Roman" w:cs="仿宋_GB2312" w:hint="eastAsia"/>
                <w:color w:val="000000" w:themeColor="text1"/>
                <w:spacing w:val="-20"/>
                <w:kern w:val="0"/>
                <w:sz w:val="24"/>
                <w:szCs w:val="24"/>
                <w:lang w:val="zh-CN"/>
              </w:rPr>
              <w:t>意</w:t>
            </w:r>
            <w:r>
              <w:rPr>
                <w:rFonts w:hAnsi="Times New Roman" w:cs="仿宋_GB2312" w:hint="eastAsia"/>
                <w:color w:val="000000" w:themeColor="text1"/>
                <w:spacing w:val="-20"/>
                <w:kern w:val="0"/>
                <w:sz w:val="24"/>
                <w:szCs w:val="24"/>
                <w:lang w:val="zh-CN"/>
              </w:rPr>
              <w:t xml:space="preserve">    </w:t>
            </w:r>
            <w:r>
              <w:rPr>
                <w:rFonts w:hAnsi="Times New Roman" w:cs="仿宋_GB2312" w:hint="eastAsia"/>
                <w:color w:val="000000" w:themeColor="text1"/>
                <w:spacing w:val="-20"/>
                <w:kern w:val="0"/>
                <w:sz w:val="24"/>
                <w:szCs w:val="24"/>
                <w:lang w:val="zh-CN"/>
              </w:rPr>
              <w:t>见</w:t>
            </w:r>
          </w:p>
        </w:tc>
        <w:tc>
          <w:tcPr>
            <w:tcW w:w="8271"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345176BF" w14:textId="77777777" w:rsidR="003E18B7" w:rsidRDefault="007D5E6B">
            <w:pPr>
              <w:autoSpaceDE w:val="0"/>
              <w:autoSpaceDN w:val="0"/>
              <w:adjustRightInd w:val="0"/>
              <w:spacing w:line="240" w:lineRule="atLeast"/>
              <w:ind w:right="960" w:firstLineChars="0" w:firstLine="0"/>
              <w:rPr>
                <w:rFonts w:hAnsi="??-18030" w:cs="??-18030"/>
                <w:color w:val="000000" w:themeColor="text1"/>
                <w:kern w:val="0"/>
                <w:sz w:val="24"/>
                <w:szCs w:val="24"/>
              </w:rPr>
            </w:pPr>
            <w:r>
              <w:rPr>
                <w:rFonts w:hAnsi="??-18030" w:cs="宋体" w:hint="eastAsia"/>
                <w:color w:val="000000" w:themeColor="text1"/>
                <w:kern w:val="0"/>
                <w:sz w:val="24"/>
                <w:szCs w:val="24"/>
                <w:lang w:val="zh-CN"/>
              </w:rPr>
              <w:t>单位意见：（明确返聘类别及返聘时间等具体意见。）</w:t>
            </w:r>
          </w:p>
          <w:p w14:paraId="3445556E" w14:textId="77777777" w:rsidR="003E18B7" w:rsidRDefault="003E18B7">
            <w:pPr>
              <w:autoSpaceDE w:val="0"/>
              <w:autoSpaceDN w:val="0"/>
              <w:adjustRightInd w:val="0"/>
              <w:spacing w:line="240" w:lineRule="atLeast"/>
              <w:ind w:firstLineChars="0" w:firstLine="0"/>
              <w:jc w:val="right"/>
              <w:rPr>
                <w:rFonts w:hAnsi="??-18030" w:cs="??-18030"/>
                <w:color w:val="000000" w:themeColor="text1"/>
                <w:kern w:val="0"/>
                <w:sz w:val="24"/>
                <w:szCs w:val="24"/>
              </w:rPr>
            </w:pPr>
          </w:p>
          <w:p w14:paraId="62EB20D8" w14:textId="77777777" w:rsidR="003E18B7" w:rsidRDefault="003E18B7">
            <w:pPr>
              <w:autoSpaceDE w:val="0"/>
              <w:autoSpaceDN w:val="0"/>
              <w:adjustRightInd w:val="0"/>
              <w:spacing w:line="240" w:lineRule="atLeast"/>
              <w:ind w:firstLineChars="0" w:firstLine="0"/>
              <w:jc w:val="right"/>
              <w:rPr>
                <w:rFonts w:hAnsi="??-18030" w:cs="??-18030"/>
                <w:color w:val="000000" w:themeColor="text1"/>
                <w:kern w:val="0"/>
                <w:sz w:val="24"/>
                <w:szCs w:val="24"/>
              </w:rPr>
            </w:pPr>
          </w:p>
          <w:p w14:paraId="7157EE09" w14:textId="77777777" w:rsidR="003E18B7" w:rsidRDefault="003E18B7">
            <w:pPr>
              <w:autoSpaceDE w:val="0"/>
              <w:autoSpaceDN w:val="0"/>
              <w:adjustRightInd w:val="0"/>
              <w:spacing w:line="240" w:lineRule="atLeast"/>
              <w:ind w:right="960" w:firstLineChars="0" w:firstLine="0"/>
              <w:rPr>
                <w:rFonts w:hAnsi="??-18030" w:cs="??-18030"/>
                <w:color w:val="000000" w:themeColor="text1"/>
                <w:kern w:val="0"/>
                <w:sz w:val="24"/>
                <w:szCs w:val="24"/>
              </w:rPr>
            </w:pPr>
          </w:p>
          <w:p w14:paraId="5553BADE" w14:textId="77777777" w:rsidR="003E18B7" w:rsidRDefault="007D5E6B">
            <w:pPr>
              <w:autoSpaceDE w:val="0"/>
              <w:autoSpaceDN w:val="0"/>
              <w:adjustRightInd w:val="0"/>
              <w:spacing w:line="240" w:lineRule="atLeast"/>
              <w:ind w:firstLineChars="0" w:firstLine="0"/>
              <w:jc w:val="right"/>
              <w:rPr>
                <w:rFonts w:hAnsi="??-18030" w:cs="宋体"/>
                <w:color w:val="000000" w:themeColor="text1"/>
                <w:kern w:val="0"/>
                <w:sz w:val="24"/>
                <w:szCs w:val="24"/>
                <w:lang w:val="zh-CN"/>
              </w:rPr>
            </w:pPr>
            <w:r>
              <w:rPr>
                <w:rFonts w:hAnsi="??-18030" w:cs="宋体" w:hint="eastAsia"/>
                <w:color w:val="000000" w:themeColor="text1"/>
                <w:kern w:val="0"/>
                <w:sz w:val="24"/>
                <w:szCs w:val="24"/>
                <w:lang w:val="zh-CN"/>
              </w:rPr>
              <w:t>单位负责人（签字）：</w:t>
            </w:r>
            <w:r>
              <w:rPr>
                <w:rFonts w:hAnsi="??-18030" w:cs="??-18030" w:hint="eastAsia"/>
                <w:color w:val="000000" w:themeColor="text1"/>
                <w:kern w:val="0"/>
                <w:sz w:val="24"/>
                <w:szCs w:val="24"/>
                <w:u w:val="single"/>
              </w:rPr>
              <w:tab/>
              <w:t xml:space="preserve">          </w:t>
            </w:r>
            <w:r>
              <w:rPr>
                <w:rFonts w:hAnsi="??-18030" w:cs="??-18030" w:hint="eastAsia"/>
                <w:color w:val="000000" w:themeColor="text1"/>
                <w:kern w:val="0"/>
                <w:sz w:val="24"/>
                <w:szCs w:val="24"/>
              </w:rPr>
              <w:tab/>
              <w:t xml:space="preserve"> </w:t>
            </w:r>
            <w:r>
              <w:rPr>
                <w:rFonts w:hAnsi="??-18030" w:cs="??-18030" w:hint="eastAsia"/>
                <w:color w:val="000000" w:themeColor="text1"/>
                <w:kern w:val="0"/>
                <w:sz w:val="24"/>
                <w:szCs w:val="24"/>
                <w:u w:val="single"/>
              </w:rPr>
              <w:t xml:space="preserve">  </w:t>
            </w:r>
            <w:r>
              <w:rPr>
                <w:rFonts w:hAnsi="??-18030" w:cs="??-18030" w:hint="eastAsia"/>
                <w:color w:val="000000" w:themeColor="text1"/>
                <w:kern w:val="0"/>
                <w:sz w:val="24"/>
                <w:szCs w:val="24"/>
                <w:u w:val="single"/>
              </w:rPr>
              <w:tab/>
              <w:t xml:space="preserve">     </w:t>
            </w:r>
            <w:r>
              <w:rPr>
                <w:rFonts w:hAnsi="??-18030" w:cs="??-18030" w:hint="eastAsia"/>
                <w:color w:val="000000" w:themeColor="text1"/>
                <w:kern w:val="0"/>
                <w:sz w:val="24"/>
                <w:szCs w:val="24"/>
              </w:rPr>
              <w:t xml:space="preserve"> </w:t>
            </w:r>
            <w:r>
              <w:rPr>
                <w:rFonts w:hAnsi="??-18030" w:cs="宋体" w:hint="eastAsia"/>
                <w:color w:val="000000" w:themeColor="text1"/>
                <w:kern w:val="0"/>
                <w:sz w:val="24"/>
                <w:szCs w:val="24"/>
                <w:lang w:val="zh-CN"/>
              </w:rPr>
              <w:t>（公章）　　年　　月　　日</w:t>
            </w:r>
          </w:p>
        </w:tc>
      </w:tr>
      <w:tr w:rsidR="003E18B7" w14:paraId="7CA2A1D9" w14:textId="77777777">
        <w:trPr>
          <w:trHeight w:val="1979"/>
          <w:jc w:val="center"/>
        </w:trPr>
        <w:tc>
          <w:tcPr>
            <w:tcW w:w="127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7207F1" w14:textId="77777777" w:rsidR="003E18B7" w:rsidRDefault="007D5E6B">
            <w:pPr>
              <w:autoSpaceDE w:val="0"/>
              <w:autoSpaceDN w:val="0"/>
              <w:adjustRightInd w:val="0"/>
              <w:spacing w:line="240" w:lineRule="atLeast"/>
              <w:ind w:firstLineChars="0" w:firstLine="0"/>
              <w:jc w:val="center"/>
              <w:rPr>
                <w:rFonts w:hAnsi="??-18030" w:cs="仿宋_GB2312"/>
                <w:color w:val="000000" w:themeColor="text1"/>
                <w:spacing w:val="-20"/>
                <w:kern w:val="0"/>
                <w:sz w:val="24"/>
                <w:szCs w:val="24"/>
                <w:lang w:val="zh-CN"/>
              </w:rPr>
            </w:pPr>
            <w:r>
              <w:rPr>
                <w:rFonts w:hAnsi="??-18030" w:cs="仿宋_GB2312" w:hint="eastAsia"/>
                <w:color w:val="000000" w:themeColor="text1"/>
                <w:spacing w:val="-20"/>
                <w:kern w:val="0"/>
                <w:sz w:val="24"/>
                <w:szCs w:val="24"/>
                <w:lang w:val="zh-CN"/>
              </w:rPr>
              <w:t>相关职能</w:t>
            </w:r>
          </w:p>
          <w:p w14:paraId="1CA7A935" w14:textId="77777777" w:rsidR="003E18B7" w:rsidRDefault="007D5E6B">
            <w:pPr>
              <w:autoSpaceDE w:val="0"/>
              <w:autoSpaceDN w:val="0"/>
              <w:adjustRightInd w:val="0"/>
              <w:spacing w:line="240" w:lineRule="atLeast"/>
              <w:ind w:firstLineChars="0" w:firstLine="0"/>
              <w:jc w:val="center"/>
              <w:rPr>
                <w:rFonts w:hAnsi="??-18030" w:cs="宋体"/>
                <w:color w:val="000000" w:themeColor="text1"/>
                <w:kern w:val="0"/>
                <w:sz w:val="24"/>
                <w:szCs w:val="24"/>
                <w:lang w:val="zh-CN"/>
              </w:rPr>
            </w:pPr>
            <w:r>
              <w:rPr>
                <w:rFonts w:hAnsi="??-18030" w:cs="仿宋_GB2312" w:hint="eastAsia"/>
                <w:color w:val="000000" w:themeColor="text1"/>
                <w:spacing w:val="-20"/>
                <w:kern w:val="0"/>
                <w:sz w:val="24"/>
                <w:szCs w:val="24"/>
                <w:lang w:val="zh-CN"/>
              </w:rPr>
              <w:t>部门意见</w:t>
            </w:r>
          </w:p>
        </w:tc>
        <w:tc>
          <w:tcPr>
            <w:tcW w:w="3549" w:type="dxa"/>
            <w:gridSpan w:val="3"/>
            <w:tcBorders>
              <w:top w:val="single" w:sz="2" w:space="0" w:color="000000"/>
              <w:left w:val="single" w:sz="2" w:space="0" w:color="000000"/>
              <w:bottom w:val="single" w:sz="2" w:space="0" w:color="000000"/>
              <w:right w:val="single" w:sz="2" w:space="0" w:color="000000"/>
            </w:tcBorders>
            <w:shd w:val="clear" w:color="000000" w:fill="FFFFFF"/>
            <w:vAlign w:val="bottom"/>
          </w:tcPr>
          <w:p w14:paraId="67130502" w14:textId="77777777" w:rsidR="003E18B7" w:rsidRDefault="003E18B7">
            <w:pPr>
              <w:autoSpaceDE w:val="0"/>
              <w:autoSpaceDN w:val="0"/>
              <w:adjustRightInd w:val="0"/>
              <w:spacing w:line="240" w:lineRule="atLeast"/>
              <w:ind w:right="960" w:firstLineChars="0" w:firstLine="0"/>
              <w:rPr>
                <w:rFonts w:hAnsi="??-18030" w:cs="宋体"/>
                <w:color w:val="000000" w:themeColor="text1"/>
                <w:kern w:val="0"/>
                <w:sz w:val="24"/>
                <w:szCs w:val="24"/>
                <w:lang w:val="zh-CN"/>
              </w:rPr>
            </w:pPr>
          </w:p>
          <w:p w14:paraId="5FB404C0" w14:textId="77777777" w:rsidR="003E18B7" w:rsidRDefault="007D5E6B">
            <w:pPr>
              <w:wordWrap w:val="0"/>
              <w:autoSpaceDE w:val="0"/>
              <w:autoSpaceDN w:val="0"/>
              <w:adjustRightInd w:val="0"/>
              <w:spacing w:line="240" w:lineRule="atLeast"/>
              <w:ind w:firstLineChars="0" w:firstLine="0"/>
              <w:jc w:val="right"/>
              <w:rPr>
                <w:rFonts w:hAnsi="??-18030" w:cs="??-18030"/>
                <w:color w:val="000000" w:themeColor="text1"/>
                <w:kern w:val="0"/>
                <w:sz w:val="24"/>
                <w:szCs w:val="24"/>
              </w:rPr>
            </w:pPr>
            <w:r>
              <w:rPr>
                <w:rFonts w:hAnsi="??-18030" w:cs="宋体" w:hint="eastAsia"/>
                <w:color w:val="000000" w:themeColor="text1"/>
                <w:kern w:val="0"/>
                <w:sz w:val="24"/>
                <w:szCs w:val="24"/>
                <w:lang w:val="zh-CN"/>
              </w:rPr>
              <w:t>教务部负责人签字：</w:t>
            </w:r>
            <w:r>
              <w:rPr>
                <w:rFonts w:hAnsi="??-18030" w:cs="宋体"/>
                <w:color w:val="000000" w:themeColor="text1"/>
                <w:kern w:val="0"/>
                <w:sz w:val="24"/>
                <w:szCs w:val="24"/>
                <w:lang w:val="zh-CN"/>
              </w:rPr>
              <w:t xml:space="preserve">         </w:t>
            </w:r>
          </w:p>
          <w:p w14:paraId="18273097" w14:textId="77777777" w:rsidR="003E18B7" w:rsidRDefault="007D5E6B">
            <w:pPr>
              <w:autoSpaceDE w:val="0"/>
              <w:autoSpaceDN w:val="0"/>
              <w:adjustRightInd w:val="0"/>
              <w:spacing w:line="240" w:lineRule="atLeast"/>
              <w:ind w:firstLineChars="0" w:firstLine="0"/>
              <w:jc w:val="right"/>
              <w:rPr>
                <w:rFonts w:hAnsi="??-18030" w:cs="宋体"/>
                <w:color w:val="000000" w:themeColor="text1"/>
                <w:kern w:val="0"/>
                <w:sz w:val="24"/>
                <w:szCs w:val="24"/>
              </w:rPr>
            </w:pPr>
            <w:r>
              <w:rPr>
                <w:rFonts w:hAnsi="??-18030" w:cs="??-18030" w:hint="eastAsia"/>
                <w:color w:val="000000" w:themeColor="text1"/>
                <w:kern w:val="0"/>
                <w:sz w:val="24"/>
                <w:szCs w:val="24"/>
              </w:rPr>
              <w:t>(</w:t>
            </w:r>
            <w:r>
              <w:rPr>
                <w:rFonts w:hAnsi="??-18030" w:cs="宋体" w:hint="eastAsia"/>
                <w:color w:val="000000" w:themeColor="text1"/>
                <w:kern w:val="0"/>
                <w:sz w:val="24"/>
                <w:szCs w:val="24"/>
                <w:lang w:val="zh-CN"/>
              </w:rPr>
              <w:t>公章</w:t>
            </w:r>
            <w:r>
              <w:rPr>
                <w:rFonts w:hAnsi="??-18030" w:cs="??-18030" w:hint="eastAsia"/>
                <w:color w:val="000000" w:themeColor="text1"/>
                <w:kern w:val="0"/>
                <w:sz w:val="24"/>
                <w:szCs w:val="24"/>
              </w:rPr>
              <w:t>)</w:t>
            </w:r>
            <w:r>
              <w:rPr>
                <w:rFonts w:hAnsi="??-18030" w:cs="宋体" w:hint="eastAsia"/>
                <w:color w:val="000000" w:themeColor="text1"/>
                <w:kern w:val="0"/>
                <w:sz w:val="24"/>
                <w:szCs w:val="24"/>
                <w:lang w:val="zh-CN"/>
              </w:rPr>
              <w:t xml:space="preserve">　　年　　月　　日</w:t>
            </w:r>
          </w:p>
        </w:tc>
        <w:tc>
          <w:tcPr>
            <w:tcW w:w="4722" w:type="dxa"/>
            <w:gridSpan w:val="3"/>
            <w:tcBorders>
              <w:top w:val="single" w:sz="2" w:space="0" w:color="000000"/>
              <w:left w:val="single" w:sz="2" w:space="0" w:color="000000"/>
              <w:bottom w:val="single" w:sz="2" w:space="0" w:color="000000"/>
              <w:right w:val="single" w:sz="2" w:space="0" w:color="000000"/>
            </w:tcBorders>
            <w:shd w:val="clear" w:color="000000" w:fill="FFFFFF"/>
            <w:vAlign w:val="bottom"/>
          </w:tcPr>
          <w:p w14:paraId="327FC77B" w14:textId="77777777" w:rsidR="003E18B7" w:rsidRDefault="003E18B7">
            <w:pPr>
              <w:autoSpaceDE w:val="0"/>
              <w:autoSpaceDN w:val="0"/>
              <w:adjustRightInd w:val="0"/>
              <w:spacing w:line="240" w:lineRule="atLeast"/>
              <w:ind w:firstLineChars="0" w:firstLine="0"/>
              <w:jc w:val="right"/>
              <w:rPr>
                <w:rFonts w:hAnsi="??-18030" w:cs="宋体"/>
                <w:color w:val="000000" w:themeColor="text1"/>
                <w:kern w:val="0"/>
                <w:sz w:val="24"/>
                <w:szCs w:val="24"/>
              </w:rPr>
            </w:pPr>
          </w:p>
          <w:p w14:paraId="6B147D1E" w14:textId="77777777" w:rsidR="003E18B7" w:rsidRDefault="007D5E6B">
            <w:pPr>
              <w:wordWrap w:val="0"/>
              <w:autoSpaceDE w:val="0"/>
              <w:autoSpaceDN w:val="0"/>
              <w:adjustRightInd w:val="0"/>
              <w:spacing w:line="240" w:lineRule="atLeast"/>
              <w:ind w:firstLineChars="0" w:firstLine="0"/>
              <w:jc w:val="right"/>
              <w:rPr>
                <w:rFonts w:hAnsi="??-18030" w:cs="??-18030"/>
                <w:color w:val="000000" w:themeColor="text1"/>
                <w:kern w:val="0"/>
                <w:sz w:val="24"/>
                <w:szCs w:val="24"/>
              </w:rPr>
            </w:pPr>
            <w:r>
              <w:rPr>
                <w:rFonts w:hAnsi="??-18030" w:cs="宋体" w:hint="eastAsia"/>
                <w:color w:val="000000" w:themeColor="text1"/>
                <w:kern w:val="0"/>
                <w:sz w:val="24"/>
                <w:szCs w:val="24"/>
                <w:lang w:val="zh-CN"/>
              </w:rPr>
              <w:t>科技部负责人签字：</w:t>
            </w:r>
            <w:r>
              <w:rPr>
                <w:rFonts w:hAnsi="??-18030" w:cs="宋体" w:hint="eastAsia"/>
                <w:color w:val="000000" w:themeColor="text1"/>
                <w:kern w:val="0"/>
                <w:sz w:val="24"/>
                <w:szCs w:val="24"/>
                <w:lang w:val="zh-CN"/>
              </w:rPr>
              <w:t xml:space="preserve"> </w:t>
            </w:r>
            <w:r>
              <w:rPr>
                <w:rFonts w:hAnsi="??-18030" w:cs="宋体"/>
                <w:color w:val="000000" w:themeColor="text1"/>
                <w:kern w:val="0"/>
                <w:sz w:val="24"/>
                <w:szCs w:val="24"/>
                <w:lang w:val="zh-CN"/>
              </w:rPr>
              <w:t xml:space="preserve">            </w:t>
            </w:r>
          </w:p>
          <w:p w14:paraId="0C10D406" w14:textId="77777777" w:rsidR="003E18B7" w:rsidRDefault="007D5E6B">
            <w:pPr>
              <w:autoSpaceDE w:val="0"/>
              <w:autoSpaceDN w:val="0"/>
              <w:adjustRightInd w:val="0"/>
              <w:spacing w:line="240" w:lineRule="atLeast"/>
              <w:ind w:firstLineChars="0" w:firstLine="0"/>
              <w:jc w:val="right"/>
              <w:rPr>
                <w:rFonts w:hAnsi="??-18030" w:cs="宋体"/>
                <w:color w:val="000000" w:themeColor="text1"/>
                <w:kern w:val="0"/>
                <w:sz w:val="24"/>
                <w:szCs w:val="24"/>
              </w:rPr>
            </w:pPr>
            <w:r>
              <w:rPr>
                <w:rFonts w:hAnsi="??-18030" w:cs="??-18030" w:hint="eastAsia"/>
                <w:color w:val="000000" w:themeColor="text1"/>
                <w:kern w:val="0"/>
                <w:sz w:val="24"/>
                <w:szCs w:val="24"/>
              </w:rPr>
              <w:t>(</w:t>
            </w:r>
            <w:r>
              <w:rPr>
                <w:rFonts w:hAnsi="??-18030" w:cs="宋体" w:hint="eastAsia"/>
                <w:color w:val="000000" w:themeColor="text1"/>
                <w:kern w:val="0"/>
                <w:sz w:val="24"/>
                <w:szCs w:val="24"/>
                <w:lang w:val="zh-CN"/>
              </w:rPr>
              <w:t>公章</w:t>
            </w:r>
            <w:r>
              <w:rPr>
                <w:rFonts w:hAnsi="??-18030" w:cs="??-18030" w:hint="eastAsia"/>
                <w:color w:val="000000" w:themeColor="text1"/>
                <w:kern w:val="0"/>
                <w:sz w:val="24"/>
                <w:szCs w:val="24"/>
              </w:rPr>
              <w:t>)</w:t>
            </w:r>
            <w:r>
              <w:rPr>
                <w:rFonts w:hAnsi="??-18030" w:cs="宋体" w:hint="eastAsia"/>
                <w:color w:val="000000" w:themeColor="text1"/>
                <w:kern w:val="0"/>
                <w:sz w:val="24"/>
                <w:szCs w:val="24"/>
                <w:lang w:val="zh-CN"/>
              </w:rPr>
              <w:t xml:space="preserve">　　年　　月　　日</w:t>
            </w:r>
          </w:p>
        </w:tc>
      </w:tr>
      <w:tr w:rsidR="003E18B7" w14:paraId="39E0A50A" w14:textId="77777777">
        <w:trPr>
          <w:trHeight w:val="2373"/>
          <w:jc w:val="center"/>
        </w:trPr>
        <w:tc>
          <w:tcPr>
            <w:tcW w:w="1272"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06280077" w14:textId="77777777" w:rsidR="003E18B7" w:rsidRDefault="007D5E6B">
            <w:pPr>
              <w:autoSpaceDE w:val="0"/>
              <w:autoSpaceDN w:val="0"/>
              <w:adjustRightInd w:val="0"/>
              <w:spacing w:line="240" w:lineRule="atLeast"/>
              <w:ind w:firstLineChars="0" w:firstLine="0"/>
              <w:jc w:val="center"/>
              <w:rPr>
                <w:rFonts w:hAnsi="??-18030" w:cs="宋体"/>
                <w:color w:val="000000" w:themeColor="text1"/>
                <w:kern w:val="0"/>
                <w:sz w:val="24"/>
                <w:szCs w:val="24"/>
                <w:lang w:val="zh-CN"/>
              </w:rPr>
            </w:pPr>
            <w:r>
              <w:rPr>
                <w:rFonts w:hAnsi="??-18030" w:cs="仿宋_GB2312" w:hint="eastAsia"/>
                <w:color w:val="000000" w:themeColor="text1"/>
                <w:spacing w:val="-20"/>
                <w:kern w:val="0"/>
                <w:sz w:val="24"/>
                <w:szCs w:val="24"/>
                <w:lang w:val="zh-CN"/>
              </w:rPr>
              <w:t>人力资源部意见</w:t>
            </w:r>
          </w:p>
        </w:tc>
        <w:tc>
          <w:tcPr>
            <w:tcW w:w="8271" w:type="dxa"/>
            <w:gridSpan w:val="6"/>
            <w:tcBorders>
              <w:top w:val="single" w:sz="2" w:space="0" w:color="000000"/>
              <w:left w:val="single" w:sz="2" w:space="0" w:color="000000"/>
              <w:bottom w:val="single" w:sz="4" w:space="0" w:color="auto"/>
              <w:right w:val="single" w:sz="2" w:space="0" w:color="000000"/>
            </w:tcBorders>
            <w:shd w:val="clear" w:color="000000" w:fill="FFFFFF"/>
          </w:tcPr>
          <w:p w14:paraId="47A687CF" w14:textId="77777777" w:rsidR="003E18B7" w:rsidRDefault="003E18B7">
            <w:pPr>
              <w:autoSpaceDE w:val="0"/>
              <w:autoSpaceDN w:val="0"/>
              <w:adjustRightInd w:val="0"/>
              <w:spacing w:line="360" w:lineRule="auto"/>
              <w:ind w:firstLine="480"/>
              <w:rPr>
                <w:rFonts w:hAnsi="??-18030" w:cs="宋体"/>
                <w:color w:val="000000" w:themeColor="text1"/>
                <w:kern w:val="0"/>
                <w:sz w:val="24"/>
                <w:szCs w:val="24"/>
                <w:lang w:val="zh-CN"/>
              </w:rPr>
            </w:pPr>
          </w:p>
          <w:p w14:paraId="5AB4DAFA" w14:textId="77777777" w:rsidR="003E18B7" w:rsidRDefault="007D5E6B">
            <w:pPr>
              <w:autoSpaceDE w:val="0"/>
              <w:autoSpaceDN w:val="0"/>
              <w:adjustRightInd w:val="0"/>
              <w:spacing w:line="360" w:lineRule="auto"/>
              <w:ind w:firstLine="480"/>
              <w:rPr>
                <w:rFonts w:hAnsi="??-18030" w:cs="宋体"/>
                <w:color w:val="000000" w:themeColor="text1"/>
                <w:kern w:val="0"/>
                <w:sz w:val="24"/>
                <w:szCs w:val="24"/>
                <w:lang w:val="zh-CN"/>
              </w:rPr>
            </w:pPr>
            <w:r>
              <w:rPr>
                <w:rFonts w:hAnsi="??-18030" w:cs="宋体" w:hint="eastAsia"/>
                <w:color w:val="000000" w:themeColor="text1"/>
                <w:kern w:val="0"/>
                <w:sz w:val="24"/>
                <w:szCs w:val="24"/>
                <w:lang w:val="zh-CN"/>
              </w:rPr>
              <w:t>根据有关文件规定，经研究，拟同意</w:t>
            </w:r>
            <w:r>
              <w:rPr>
                <w:rFonts w:hAnsi="??-18030" w:cs="宋体" w:hint="eastAsia"/>
                <w:color w:val="000000" w:themeColor="text1"/>
                <w:kern w:val="0"/>
                <w:sz w:val="24"/>
                <w:szCs w:val="24"/>
                <w:u w:val="single"/>
                <w:lang w:val="zh-CN"/>
              </w:rPr>
              <w:t>返</w:t>
            </w:r>
            <w:r>
              <w:rPr>
                <w:rFonts w:hAnsi="??-18030" w:cs="宋体" w:hint="eastAsia"/>
                <w:color w:val="000000" w:themeColor="text1"/>
                <w:kern w:val="0"/>
                <w:sz w:val="24"/>
                <w:szCs w:val="24"/>
                <w:lang w:val="zh-CN"/>
              </w:rPr>
              <w:t>聘</w:t>
            </w:r>
            <w:r>
              <w:rPr>
                <w:rFonts w:hAnsi="??-18030" w:cs="宋体" w:hint="eastAsia"/>
                <w:color w:val="000000" w:themeColor="text1"/>
                <w:kern w:val="0"/>
                <w:sz w:val="24"/>
                <w:szCs w:val="24"/>
                <w:u w:val="single"/>
                <w:lang w:val="zh-CN"/>
              </w:rPr>
              <w:t xml:space="preserve">         </w:t>
            </w:r>
            <w:r>
              <w:rPr>
                <w:rFonts w:hAnsi="??-18030" w:cs="宋体" w:hint="eastAsia"/>
                <w:color w:val="000000" w:themeColor="text1"/>
                <w:kern w:val="0"/>
                <w:sz w:val="24"/>
                <w:szCs w:val="24"/>
                <w:lang w:val="zh-CN"/>
              </w:rPr>
              <w:t>同志在</w:t>
            </w:r>
            <w:r>
              <w:rPr>
                <w:rFonts w:hAnsi="??-18030" w:cs="宋体" w:hint="eastAsia"/>
                <w:color w:val="000000" w:themeColor="text1"/>
                <w:kern w:val="0"/>
                <w:sz w:val="24"/>
                <w:szCs w:val="24"/>
                <w:u w:val="single"/>
                <w:lang w:val="zh-CN"/>
              </w:rPr>
              <w:t xml:space="preserve">         </w:t>
            </w:r>
            <w:r>
              <w:rPr>
                <w:rFonts w:hAnsi="??-18030" w:cs="宋体"/>
                <w:color w:val="000000" w:themeColor="text1"/>
                <w:kern w:val="0"/>
                <w:sz w:val="24"/>
                <w:szCs w:val="24"/>
                <w:u w:val="single"/>
                <w:lang w:val="zh-CN"/>
              </w:rPr>
              <w:t xml:space="preserve">  </w:t>
            </w:r>
            <w:r>
              <w:rPr>
                <w:rFonts w:hAnsi="??-18030" w:cs="宋体" w:hint="eastAsia"/>
                <w:color w:val="000000" w:themeColor="text1"/>
                <w:kern w:val="0"/>
                <w:sz w:val="24"/>
                <w:szCs w:val="24"/>
                <w:lang w:val="zh-CN"/>
              </w:rPr>
              <w:t>岗位，聘期从</w:t>
            </w:r>
            <w:r>
              <w:rPr>
                <w:rFonts w:hAnsi="??-18030" w:cs="宋体" w:hint="eastAsia"/>
                <w:color w:val="000000" w:themeColor="text1"/>
                <w:kern w:val="0"/>
                <w:sz w:val="24"/>
                <w:szCs w:val="24"/>
                <w:u w:val="single"/>
                <w:lang w:val="zh-CN"/>
              </w:rPr>
              <w:t xml:space="preserve">        </w:t>
            </w:r>
            <w:r>
              <w:rPr>
                <w:rFonts w:hAnsi="??-18030" w:cs="宋体" w:hint="eastAsia"/>
                <w:color w:val="000000" w:themeColor="text1"/>
                <w:kern w:val="0"/>
                <w:sz w:val="24"/>
                <w:szCs w:val="24"/>
                <w:lang w:val="zh-CN"/>
              </w:rPr>
              <w:t>年</w:t>
            </w:r>
            <w:r>
              <w:rPr>
                <w:rFonts w:hAnsi="??-18030" w:cs="宋体" w:hint="eastAsia"/>
                <w:color w:val="000000" w:themeColor="text1"/>
                <w:kern w:val="0"/>
                <w:sz w:val="24"/>
                <w:szCs w:val="24"/>
                <w:u w:val="single"/>
                <w:lang w:val="zh-CN"/>
              </w:rPr>
              <w:t xml:space="preserve">      </w:t>
            </w:r>
            <w:r>
              <w:rPr>
                <w:rFonts w:hAnsi="??-18030" w:cs="宋体" w:hint="eastAsia"/>
                <w:color w:val="000000" w:themeColor="text1"/>
                <w:kern w:val="0"/>
                <w:sz w:val="24"/>
                <w:szCs w:val="24"/>
                <w:lang w:val="zh-CN"/>
              </w:rPr>
              <w:t>月起至</w:t>
            </w:r>
            <w:r>
              <w:rPr>
                <w:rFonts w:hAnsi="??-18030" w:cs="宋体" w:hint="eastAsia"/>
                <w:color w:val="000000" w:themeColor="text1"/>
                <w:kern w:val="0"/>
                <w:sz w:val="24"/>
                <w:szCs w:val="24"/>
                <w:u w:val="single"/>
                <w:lang w:val="zh-CN"/>
              </w:rPr>
              <w:t xml:space="preserve">        </w:t>
            </w:r>
            <w:r>
              <w:rPr>
                <w:rFonts w:hAnsi="??-18030" w:cs="宋体" w:hint="eastAsia"/>
                <w:color w:val="000000" w:themeColor="text1"/>
                <w:kern w:val="0"/>
                <w:sz w:val="24"/>
                <w:szCs w:val="24"/>
                <w:lang w:val="zh-CN"/>
              </w:rPr>
              <w:t>年</w:t>
            </w:r>
            <w:r>
              <w:rPr>
                <w:rFonts w:hAnsi="??-18030" w:cs="宋体" w:hint="eastAsia"/>
                <w:color w:val="000000" w:themeColor="text1"/>
                <w:kern w:val="0"/>
                <w:sz w:val="24"/>
                <w:szCs w:val="24"/>
                <w:u w:val="single"/>
                <w:lang w:val="zh-CN"/>
              </w:rPr>
              <w:t xml:space="preserve">      </w:t>
            </w:r>
            <w:r>
              <w:rPr>
                <w:rFonts w:hAnsi="??-18030" w:cs="宋体" w:hint="eastAsia"/>
                <w:color w:val="000000" w:themeColor="text1"/>
                <w:kern w:val="0"/>
                <w:sz w:val="24"/>
                <w:szCs w:val="24"/>
                <w:lang w:val="zh-CN"/>
              </w:rPr>
              <w:t>月止。</w:t>
            </w:r>
          </w:p>
          <w:p w14:paraId="67418D4C" w14:textId="77777777" w:rsidR="003E18B7" w:rsidRDefault="007D5E6B">
            <w:pPr>
              <w:autoSpaceDE w:val="0"/>
              <w:autoSpaceDN w:val="0"/>
              <w:adjustRightInd w:val="0"/>
              <w:spacing w:line="360" w:lineRule="auto"/>
              <w:ind w:firstLine="480"/>
              <w:rPr>
                <w:rFonts w:hAnsi="??-18030" w:cs="宋体"/>
                <w:color w:val="000000" w:themeColor="text1"/>
                <w:kern w:val="0"/>
                <w:sz w:val="24"/>
                <w:szCs w:val="24"/>
                <w:lang w:val="zh-CN"/>
              </w:rPr>
            </w:pPr>
            <w:r>
              <w:rPr>
                <w:rFonts w:hAnsi="??-18030" w:cs="宋体" w:hint="eastAsia"/>
                <w:color w:val="000000" w:themeColor="text1"/>
                <w:kern w:val="0"/>
                <w:sz w:val="24"/>
                <w:szCs w:val="24"/>
                <w:lang w:val="zh-CN"/>
              </w:rPr>
              <w:t>妥否，请领导批示。</w:t>
            </w:r>
          </w:p>
          <w:p w14:paraId="58D68CB3" w14:textId="77777777" w:rsidR="003E18B7" w:rsidRDefault="007D5E6B">
            <w:pPr>
              <w:autoSpaceDE w:val="0"/>
              <w:autoSpaceDN w:val="0"/>
              <w:adjustRightInd w:val="0"/>
              <w:spacing w:line="240" w:lineRule="atLeast"/>
              <w:ind w:firstLineChars="0" w:firstLine="0"/>
              <w:jc w:val="right"/>
              <w:rPr>
                <w:rFonts w:hAnsi="??-18030" w:cs="宋体"/>
                <w:color w:val="000000" w:themeColor="text1"/>
                <w:kern w:val="0"/>
                <w:sz w:val="24"/>
                <w:szCs w:val="24"/>
                <w:lang w:val="zh-CN"/>
              </w:rPr>
            </w:pPr>
            <w:r>
              <w:rPr>
                <w:rFonts w:hAnsi="??-18030" w:cs="宋体" w:hint="eastAsia"/>
                <w:color w:val="000000" w:themeColor="text1"/>
                <w:kern w:val="0"/>
                <w:sz w:val="24"/>
                <w:szCs w:val="24"/>
                <w:lang w:val="zh-CN"/>
              </w:rPr>
              <w:t>签字：</w:t>
            </w:r>
            <w:r>
              <w:rPr>
                <w:rFonts w:hAnsi="??-18030" w:cs="宋体" w:hint="eastAsia"/>
                <w:color w:val="000000" w:themeColor="text1"/>
                <w:kern w:val="0"/>
                <w:sz w:val="24"/>
                <w:szCs w:val="24"/>
                <w:lang w:val="zh-CN"/>
              </w:rPr>
              <w:t xml:space="preserve">                  </w:t>
            </w:r>
            <w:r>
              <w:rPr>
                <w:rFonts w:hAnsi="??-18030" w:cs="宋体" w:hint="eastAsia"/>
                <w:color w:val="000000" w:themeColor="text1"/>
                <w:kern w:val="0"/>
                <w:sz w:val="24"/>
                <w:szCs w:val="24"/>
                <w:lang w:val="zh-CN"/>
              </w:rPr>
              <w:t>年　　月　　日</w:t>
            </w:r>
          </w:p>
        </w:tc>
      </w:tr>
      <w:tr w:rsidR="003E18B7" w14:paraId="4EB490A1" w14:textId="77777777">
        <w:trPr>
          <w:trHeight w:val="1397"/>
          <w:jc w:val="center"/>
        </w:trPr>
        <w:tc>
          <w:tcPr>
            <w:tcW w:w="1272" w:type="dxa"/>
            <w:tcBorders>
              <w:top w:val="single" w:sz="4" w:space="0" w:color="auto"/>
              <w:left w:val="single" w:sz="4" w:space="0" w:color="auto"/>
              <w:bottom w:val="single" w:sz="4" w:space="0" w:color="auto"/>
              <w:right w:val="single" w:sz="4" w:space="0" w:color="auto"/>
            </w:tcBorders>
            <w:shd w:val="clear" w:color="000000" w:fill="FFFFFF"/>
            <w:vAlign w:val="center"/>
          </w:tcPr>
          <w:p w14:paraId="7A284DB1" w14:textId="77777777" w:rsidR="003E18B7" w:rsidRDefault="007D5E6B">
            <w:pPr>
              <w:autoSpaceDE w:val="0"/>
              <w:autoSpaceDN w:val="0"/>
              <w:adjustRightInd w:val="0"/>
              <w:spacing w:line="240" w:lineRule="atLeast"/>
              <w:ind w:firstLineChars="0" w:firstLine="0"/>
              <w:jc w:val="left"/>
              <w:rPr>
                <w:rFonts w:hAnsi="??-18030" w:cs="仿宋_GB2312"/>
                <w:color w:val="000000" w:themeColor="text1"/>
                <w:spacing w:val="-20"/>
                <w:kern w:val="0"/>
                <w:sz w:val="24"/>
                <w:szCs w:val="24"/>
                <w:lang w:val="zh-CN"/>
              </w:rPr>
            </w:pPr>
            <w:r>
              <w:rPr>
                <w:rFonts w:hAnsi="??-18030" w:cs="仿宋_GB2312" w:hint="eastAsia"/>
                <w:color w:val="000000" w:themeColor="text1"/>
                <w:spacing w:val="-20"/>
                <w:kern w:val="0"/>
                <w:sz w:val="24"/>
                <w:szCs w:val="24"/>
                <w:lang w:val="zh-CN"/>
              </w:rPr>
              <w:t>分管校领导审批意见</w:t>
            </w:r>
          </w:p>
        </w:tc>
        <w:tc>
          <w:tcPr>
            <w:tcW w:w="8271"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14:paraId="77397011" w14:textId="77777777" w:rsidR="003E18B7" w:rsidRDefault="007D5E6B">
            <w:pPr>
              <w:autoSpaceDE w:val="0"/>
              <w:autoSpaceDN w:val="0"/>
              <w:adjustRightInd w:val="0"/>
              <w:spacing w:line="240" w:lineRule="atLeast"/>
              <w:ind w:firstLineChars="0" w:firstLine="0"/>
              <w:jc w:val="right"/>
              <w:rPr>
                <w:rFonts w:hAnsi="??-18030" w:cs="仿宋_GB2312"/>
                <w:color w:val="000000" w:themeColor="text1"/>
                <w:spacing w:val="-20"/>
                <w:kern w:val="0"/>
                <w:sz w:val="24"/>
                <w:szCs w:val="24"/>
                <w:lang w:val="zh-CN"/>
              </w:rPr>
            </w:pPr>
            <w:r>
              <w:rPr>
                <w:rFonts w:hAnsi="??-18030" w:cs="仿宋_GB2312" w:hint="eastAsia"/>
                <w:color w:val="000000" w:themeColor="text1"/>
                <w:spacing w:val="-20"/>
                <w:kern w:val="0"/>
                <w:sz w:val="24"/>
                <w:szCs w:val="24"/>
                <w:lang w:val="zh-CN"/>
              </w:rPr>
              <w:t xml:space="preserve">       </w:t>
            </w:r>
          </w:p>
          <w:p w14:paraId="718D2440" w14:textId="77777777" w:rsidR="003E18B7" w:rsidRDefault="007D5E6B">
            <w:pPr>
              <w:autoSpaceDE w:val="0"/>
              <w:autoSpaceDN w:val="0"/>
              <w:adjustRightInd w:val="0"/>
              <w:spacing w:line="240" w:lineRule="atLeast"/>
              <w:ind w:firstLine="400"/>
              <w:jc w:val="right"/>
              <w:rPr>
                <w:rFonts w:hAnsi="??-18030" w:cs="宋体"/>
                <w:color w:val="000000" w:themeColor="text1"/>
                <w:kern w:val="0"/>
                <w:sz w:val="24"/>
                <w:szCs w:val="24"/>
                <w:lang w:val="zh-CN"/>
              </w:rPr>
            </w:pPr>
            <w:r>
              <w:rPr>
                <w:rFonts w:hAnsi="??-18030" w:cs="仿宋_GB2312" w:hint="eastAsia"/>
                <w:color w:val="000000" w:themeColor="text1"/>
                <w:spacing w:val="-20"/>
                <w:kern w:val="0"/>
                <w:sz w:val="24"/>
                <w:szCs w:val="24"/>
                <w:lang w:val="zh-CN"/>
              </w:rPr>
              <w:t>领导签字：</w:t>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t xml:space="preserve">            </w:t>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 xml:space="preserve">年　</w:t>
            </w:r>
            <w:r>
              <w:rPr>
                <w:rFonts w:hAnsi="??-18030" w:cs="仿宋_GB2312" w:hint="eastAsia"/>
                <w:color w:val="000000" w:themeColor="text1"/>
                <w:spacing w:val="-20"/>
                <w:kern w:val="0"/>
                <w:sz w:val="24"/>
                <w:szCs w:val="24"/>
                <w:lang w:val="zh-CN"/>
              </w:rPr>
              <w:t xml:space="preserve"> </w:t>
            </w:r>
            <w:r>
              <w:rPr>
                <w:rFonts w:hAnsi="??-18030" w:cs="仿宋_GB2312" w:hint="eastAsia"/>
                <w:color w:val="000000" w:themeColor="text1"/>
                <w:spacing w:val="-20"/>
                <w:kern w:val="0"/>
                <w:sz w:val="24"/>
                <w:szCs w:val="24"/>
                <w:lang w:val="zh-CN"/>
              </w:rPr>
              <w:t xml:space="preserve">　月　</w:t>
            </w:r>
            <w:r>
              <w:rPr>
                <w:rFonts w:hAnsi="??-18030" w:cs="仿宋_GB2312" w:hint="eastAsia"/>
                <w:color w:val="000000" w:themeColor="text1"/>
                <w:spacing w:val="-20"/>
                <w:kern w:val="0"/>
                <w:sz w:val="24"/>
                <w:szCs w:val="24"/>
                <w:lang w:val="zh-CN"/>
              </w:rPr>
              <w:t xml:space="preserve"> </w:t>
            </w:r>
            <w:r>
              <w:rPr>
                <w:rFonts w:hAnsi="??-18030" w:cs="仿宋_GB2312" w:hint="eastAsia"/>
                <w:color w:val="000000" w:themeColor="text1"/>
                <w:spacing w:val="-20"/>
                <w:kern w:val="0"/>
                <w:sz w:val="24"/>
                <w:szCs w:val="24"/>
                <w:lang w:val="zh-CN"/>
              </w:rPr>
              <w:t xml:space="preserve">　日</w:t>
            </w:r>
          </w:p>
        </w:tc>
      </w:tr>
      <w:tr w:rsidR="003E18B7" w14:paraId="2F29ED4D" w14:textId="77777777">
        <w:trPr>
          <w:trHeight w:val="1597"/>
          <w:jc w:val="center"/>
        </w:trPr>
        <w:tc>
          <w:tcPr>
            <w:tcW w:w="1272" w:type="dxa"/>
            <w:tcBorders>
              <w:top w:val="single" w:sz="4" w:space="0" w:color="auto"/>
              <w:left w:val="single" w:sz="4" w:space="0" w:color="auto"/>
              <w:bottom w:val="single" w:sz="4" w:space="0" w:color="auto"/>
              <w:right w:val="single" w:sz="4" w:space="0" w:color="auto"/>
            </w:tcBorders>
            <w:shd w:val="clear" w:color="000000" w:fill="FFFFFF"/>
            <w:vAlign w:val="center"/>
          </w:tcPr>
          <w:p w14:paraId="001D4131" w14:textId="77777777" w:rsidR="003E18B7" w:rsidRDefault="007D5E6B">
            <w:pPr>
              <w:autoSpaceDE w:val="0"/>
              <w:autoSpaceDN w:val="0"/>
              <w:adjustRightInd w:val="0"/>
              <w:spacing w:line="240" w:lineRule="atLeast"/>
              <w:ind w:firstLineChars="0" w:firstLine="0"/>
              <w:jc w:val="center"/>
              <w:rPr>
                <w:rFonts w:hAnsi="??-18030" w:cs="仿宋_GB2312"/>
                <w:color w:val="000000" w:themeColor="text1"/>
                <w:spacing w:val="-20"/>
                <w:kern w:val="0"/>
                <w:sz w:val="24"/>
                <w:szCs w:val="24"/>
                <w:lang w:val="zh-CN"/>
              </w:rPr>
            </w:pPr>
            <w:r>
              <w:rPr>
                <w:rFonts w:hAnsi="??-18030" w:cs="仿宋_GB2312" w:hint="eastAsia"/>
                <w:color w:val="000000" w:themeColor="text1"/>
                <w:spacing w:val="-20"/>
                <w:kern w:val="0"/>
                <w:sz w:val="24"/>
                <w:szCs w:val="24"/>
                <w:lang w:val="zh-CN"/>
              </w:rPr>
              <w:t>校长审批</w:t>
            </w:r>
          </w:p>
          <w:p w14:paraId="7D5A99F6" w14:textId="77777777" w:rsidR="003E18B7" w:rsidRDefault="007D5E6B">
            <w:pPr>
              <w:autoSpaceDE w:val="0"/>
              <w:autoSpaceDN w:val="0"/>
              <w:adjustRightInd w:val="0"/>
              <w:spacing w:line="240" w:lineRule="atLeast"/>
              <w:ind w:firstLineChars="0" w:firstLine="0"/>
              <w:jc w:val="center"/>
              <w:rPr>
                <w:rFonts w:hAnsi="??-18030" w:cs="仿宋_GB2312"/>
                <w:color w:val="000000" w:themeColor="text1"/>
                <w:spacing w:val="-20"/>
                <w:kern w:val="0"/>
                <w:sz w:val="24"/>
                <w:szCs w:val="24"/>
                <w:lang w:val="zh-CN"/>
              </w:rPr>
            </w:pPr>
            <w:r>
              <w:rPr>
                <w:rFonts w:hAnsi="??-18030" w:cs="仿宋_GB2312" w:hint="eastAsia"/>
                <w:color w:val="000000" w:themeColor="text1"/>
                <w:spacing w:val="-20"/>
                <w:kern w:val="0"/>
                <w:sz w:val="24"/>
                <w:szCs w:val="24"/>
                <w:lang w:val="zh-CN"/>
              </w:rPr>
              <w:t>意见</w:t>
            </w:r>
          </w:p>
        </w:tc>
        <w:tc>
          <w:tcPr>
            <w:tcW w:w="8271"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14:paraId="17D1762C" w14:textId="77777777" w:rsidR="003E18B7" w:rsidRDefault="007D5E6B">
            <w:pPr>
              <w:autoSpaceDE w:val="0"/>
              <w:autoSpaceDN w:val="0"/>
              <w:adjustRightInd w:val="0"/>
              <w:spacing w:line="240" w:lineRule="atLeast"/>
              <w:ind w:firstLineChars="0" w:firstLine="0"/>
              <w:jc w:val="right"/>
              <w:rPr>
                <w:rFonts w:hAnsi="??-18030" w:cs="仿宋_GB2312"/>
                <w:color w:val="000000" w:themeColor="text1"/>
                <w:spacing w:val="-20"/>
                <w:kern w:val="0"/>
                <w:sz w:val="24"/>
                <w:szCs w:val="24"/>
                <w:lang w:val="zh-CN"/>
              </w:rPr>
            </w:pPr>
            <w:r>
              <w:rPr>
                <w:rFonts w:hAnsi="??-18030" w:cs="仿宋_GB2312" w:hint="eastAsia"/>
                <w:color w:val="000000" w:themeColor="text1"/>
                <w:spacing w:val="-20"/>
                <w:kern w:val="0"/>
                <w:sz w:val="24"/>
                <w:szCs w:val="24"/>
                <w:lang w:val="zh-CN"/>
              </w:rPr>
              <w:t xml:space="preserve">       </w:t>
            </w:r>
          </w:p>
          <w:p w14:paraId="59AF24F7" w14:textId="77777777" w:rsidR="003E18B7" w:rsidRDefault="007D5E6B">
            <w:pPr>
              <w:autoSpaceDE w:val="0"/>
              <w:autoSpaceDN w:val="0"/>
              <w:adjustRightInd w:val="0"/>
              <w:spacing w:line="240" w:lineRule="atLeast"/>
              <w:ind w:firstLine="400"/>
              <w:jc w:val="right"/>
              <w:rPr>
                <w:rFonts w:hAnsi="??-18030" w:cs="宋体"/>
                <w:color w:val="000000" w:themeColor="text1"/>
                <w:kern w:val="0"/>
                <w:sz w:val="24"/>
                <w:szCs w:val="24"/>
                <w:lang w:val="zh-CN"/>
              </w:rPr>
            </w:pPr>
            <w:r>
              <w:rPr>
                <w:rFonts w:hAnsi="??-18030" w:cs="仿宋_GB2312" w:hint="eastAsia"/>
                <w:color w:val="000000" w:themeColor="text1"/>
                <w:spacing w:val="-20"/>
                <w:kern w:val="0"/>
                <w:sz w:val="24"/>
                <w:szCs w:val="24"/>
                <w:lang w:val="zh-CN"/>
              </w:rPr>
              <w:t>领导签字：</w:t>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 xml:space="preserve">            </w:t>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ab/>
            </w:r>
            <w:r>
              <w:rPr>
                <w:rFonts w:hAnsi="??-18030" w:cs="仿宋_GB2312" w:hint="eastAsia"/>
                <w:color w:val="000000" w:themeColor="text1"/>
                <w:spacing w:val="-20"/>
                <w:kern w:val="0"/>
                <w:sz w:val="24"/>
                <w:szCs w:val="24"/>
                <w:lang w:val="zh-CN"/>
              </w:rPr>
              <w:t xml:space="preserve">年　</w:t>
            </w:r>
            <w:r>
              <w:rPr>
                <w:rFonts w:hAnsi="??-18030" w:cs="仿宋_GB2312" w:hint="eastAsia"/>
                <w:color w:val="000000" w:themeColor="text1"/>
                <w:spacing w:val="-20"/>
                <w:kern w:val="0"/>
                <w:sz w:val="24"/>
                <w:szCs w:val="24"/>
                <w:lang w:val="zh-CN"/>
              </w:rPr>
              <w:t xml:space="preserve"> </w:t>
            </w:r>
            <w:r>
              <w:rPr>
                <w:rFonts w:hAnsi="??-18030" w:cs="仿宋_GB2312" w:hint="eastAsia"/>
                <w:color w:val="000000" w:themeColor="text1"/>
                <w:spacing w:val="-20"/>
                <w:kern w:val="0"/>
                <w:sz w:val="24"/>
                <w:szCs w:val="24"/>
                <w:lang w:val="zh-CN"/>
              </w:rPr>
              <w:t xml:space="preserve">　月　</w:t>
            </w:r>
            <w:r>
              <w:rPr>
                <w:rFonts w:hAnsi="??-18030" w:cs="仿宋_GB2312" w:hint="eastAsia"/>
                <w:color w:val="000000" w:themeColor="text1"/>
                <w:spacing w:val="-20"/>
                <w:kern w:val="0"/>
                <w:sz w:val="24"/>
                <w:szCs w:val="24"/>
                <w:lang w:val="zh-CN"/>
              </w:rPr>
              <w:t xml:space="preserve"> </w:t>
            </w:r>
            <w:r>
              <w:rPr>
                <w:rFonts w:hAnsi="??-18030" w:cs="仿宋_GB2312" w:hint="eastAsia"/>
                <w:color w:val="000000" w:themeColor="text1"/>
                <w:spacing w:val="-20"/>
                <w:kern w:val="0"/>
                <w:sz w:val="24"/>
                <w:szCs w:val="24"/>
                <w:lang w:val="zh-CN"/>
              </w:rPr>
              <w:t xml:space="preserve">　日</w:t>
            </w:r>
          </w:p>
        </w:tc>
      </w:tr>
    </w:tbl>
    <w:p w14:paraId="76816714" w14:textId="77777777" w:rsidR="003E18B7" w:rsidRDefault="007D5E6B">
      <w:pPr>
        <w:pStyle w:val="a3"/>
        <w:rPr>
          <w:color w:val="000000" w:themeColor="text1"/>
          <w:lang w:val="zh-CN"/>
        </w:rPr>
      </w:pPr>
      <w:r>
        <w:rPr>
          <w:rFonts w:hAnsi="??-18030" w:hint="eastAsia"/>
          <w:b/>
          <w:bCs/>
          <w:color w:val="000000" w:themeColor="text1"/>
          <w:lang w:val="zh-CN"/>
        </w:rPr>
        <w:t>填表说明：</w:t>
      </w:r>
      <w:r>
        <w:rPr>
          <w:rFonts w:hint="eastAsia"/>
          <w:color w:val="000000" w:themeColor="text1"/>
        </w:rPr>
        <w:t>1.</w:t>
      </w:r>
      <w:r>
        <w:rPr>
          <w:rFonts w:hint="eastAsia"/>
          <w:color w:val="000000" w:themeColor="text1"/>
          <w:lang w:val="zh-CN"/>
        </w:rPr>
        <w:t>另附拟返聘人员的本人申请，以及身体健康状况等相关证明材料。</w:t>
      </w:r>
    </w:p>
    <w:p w14:paraId="5D5C6EBD" w14:textId="77777777" w:rsidR="003E18B7" w:rsidRDefault="007D5E6B">
      <w:pPr>
        <w:pStyle w:val="a3"/>
        <w:ind w:firstLineChars="500" w:firstLine="1050"/>
        <w:rPr>
          <w:rFonts w:cs="Calibri"/>
          <w:color w:val="000000" w:themeColor="text1"/>
        </w:rPr>
      </w:pPr>
      <w:r>
        <w:rPr>
          <w:rFonts w:hint="eastAsia"/>
          <w:color w:val="000000" w:themeColor="text1"/>
        </w:rPr>
        <w:t>2.</w:t>
      </w:r>
      <w:r>
        <w:rPr>
          <w:rFonts w:hint="eastAsia"/>
          <w:color w:val="000000" w:themeColor="text1"/>
          <w:lang w:val="zh-CN"/>
        </w:rPr>
        <w:t>近五年教学质量评价结果由教务部负责审核。</w:t>
      </w:r>
    </w:p>
    <w:sectPr w:rsidR="003E18B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F270" w14:textId="77777777" w:rsidR="007D5E6B" w:rsidRDefault="007D5E6B">
      <w:pPr>
        <w:spacing w:line="240" w:lineRule="auto"/>
      </w:pPr>
      <w:r>
        <w:separator/>
      </w:r>
    </w:p>
  </w:endnote>
  <w:endnote w:type="continuationSeparator" w:id="0">
    <w:p w14:paraId="0E9E07ED" w14:textId="77777777" w:rsidR="007D5E6B" w:rsidRDefault="007D5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18030">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2F9D" w14:textId="77777777" w:rsidR="003E18B7" w:rsidRDefault="003E18B7">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8487"/>
    </w:sdtPr>
    <w:sdtEndPr/>
    <w:sdtContent>
      <w:p w14:paraId="356C261E" w14:textId="77777777" w:rsidR="003E18B7" w:rsidRDefault="007D5E6B">
        <w:pPr>
          <w:pStyle w:val="a6"/>
          <w:ind w:firstLine="360"/>
          <w:jc w:val="center"/>
        </w:pPr>
        <w:r>
          <w:fldChar w:fldCharType="begin"/>
        </w:r>
        <w:r>
          <w:instrText>PAGE   \* MERGEFORMAT</w:instrText>
        </w:r>
        <w:r>
          <w:fldChar w:fldCharType="separate"/>
        </w:r>
        <w:r>
          <w:rPr>
            <w:lang w:val="zh-CN"/>
          </w:rPr>
          <w:t>1</w:t>
        </w:r>
        <w:r>
          <w:fldChar w:fldCharType="end"/>
        </w:r>
      </w:p>
    </w:sdtContent>
  </w:sdt>
  <w:p w14:paraId="10FF0F10" w14:textId="77777777" w:rsidR="003E18B7" w:rsidRDefault="003E18B7">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2165" w14:textId="77777777" w:rsidR="003E18B7" w:rsidRDefault="003E18B7">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5161" w14:textId="77777777" w:rsidR="003E18B7" w:rsidRDefault="003E18B7">
    <w:pPr>
      <w:pStyle w:val="a6"/>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8AA" w14:textId="77777777" w:rsidR="003E18B7" w:rsidRDefault="003E18B7">
    <w:pPr>
      <w:pStyle w:val="a6"/>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018A" w14:textId="77777777" w:rsidR="003E18B7" w:rsidRDefault="003E18B7">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95F5" w14:textId="77777777" w:rsidR="007D5E6B" w:rsidRDefault="007D5E6B">
      <w:pPr>
        <w:spacing w:line="240" w:lineRule="auto"/>
      </w:pPr>
      <w:r>
        <w:separator/>
      </w:r>
    </w:p>
  </w:footnote>
  <w:footnote w:type="continuationSeparator" w:id="0">
    <w:p w14:paraId="1CEC400B" w14:textId="77777777" w:rsidR="007D5E6B" w:rsidRDefault="007D5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185E" w14:textId="77777777" w:rsidR="003E18B7" w:rsidRDefault="003E18B7">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F9C8" w14:textId="77777777" w:rsidR="003E18B7" w:rsidRDefault="003E18B7">
    <w:pPr>
      <w:pStyle w:val="a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CAD3" w14:textId="77777777" w:rsidR="003E18B7" w:rsidRDefault="003E18B7">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2FE4" w14:textId="77777777" w:rsidR="003E18B7" w:rsidRDefault="003E18B7">
    <w:pPr>
      <w:pStyle w:val="a8"/>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D11F" w14:textId="77777777" w:rsidR="003E18B7" w:rsidRDefault="003E18B7">
    <w:pPr>
      <w:pStyle w:val="a8"/>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F8F9" w14:textId="77777777" w:rsidR="003E18B7" w:rsidRDefault="003E18B7">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2A49"/>
    <w:multiLevelType w:val="multilevel"/>
    <w:tmpl w:val="42142A49"/>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45520BF6"/>
    <w:multiLevelType w:val="multilevel"/>
    <w:tmpl w:val="45520BF6"/>
    <w:lvl w:ilvl="0">
      <w:start w:val="1"/>
      <w:numFmt w:val="japaneseCounting"/>
      <w:lvlText w:val="第%1条"/>
      <w:lvlJc w:val="left"/>
      <w:pPr>
        <w:ind w:left="1924" w:hanging="1284"/>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472"/>
    <w:rsid w:val="00001ED3"/>
    <w:rsid w:val="00006AA8"/>
    <w:rsid w:val="00014BFB"/>
    <w:rsid w:val="000478B5"/>
    <w:rsid w:val="00067782"/>
    <w:rsid w:val="00090E3D"/>
    <w:rsid w:val="000B41DE"/>
    <w:rsid w:val="000D0C6E"/>
    <w:rsid w:val="000D13ED"/>
    <w:rsid w:val="000D55E5"/>
    <w:rsid w:val="00111C85"/>
    <w:rsid w:val="00153A09"/>
    <w:rsid w:val="001F1118"/>
    <w:rsid w:val="0021178E"/>
    <w:rsid w:val="0024600F"/>
    <w:rsid w:val="0026141B"/>
    <w:rsid w:val="00280E67"/>
    <w:rsid w:val="002A1A68"/>
    <w:rsid w:val="002B5EEA"/>
    <w:rsid w:val="002D642C"/>
    <w:rsid w:val="002F295C"/>
    <w:rsid w:val="00300265"/>
    <w:rsid w:val="0031773F"/>
    <w:rsid w:val="00331CF7"/>
    <w:rsid w:val="003333E9"/>
    <w:rsid w:val="00336EDE"/>
    <w:rsid w:val="00337C73"/>
    <w:rsid w:val="00343D02"/>
    <w:rsid w:val="003651EB"/>
    <w:rsid w:val="00372C4B"/>
    <w:rsid w:val="00381D4E"/>
    <w:rsid w:val="00393FCC"/>
    <w:rsid w:val="003E18B7"/>
    <w:rsid w:val="003E53CC"/>
    <w:rsid w:val="00421A2F"/>
    <w:rsid w:val="00436B73"/>
    <w:rsid w:val="004525A1"/>
    <w:rsid w:val="0049785E"/>
    <w:rsid w:val="004A5EC3"/>
    <w:rsid w:val="004A6551"/>
    <w:rsid w:val="004A7C82"/>
    <w:rsid w:val="004F2305"/>
    <w:rsid w:val="005101DD"/>
    <w:rsid w:val="00514BB2"/>
    <w:rsid w:val="005511A5"/>
    <w:rsid w:val="005543FD"/>
    <w:rsid w:val="00555324"/>
    <w:rsid w:val="0056233C"/>
    <w:rsid w:val="005628CA"/>
    <w:rsid w:val="00585215"/>
    <w:rsid w:val="005C1094"/>
    <w:rsid w:val="005C679D"/>
    <w:rsid w:val="005C6A2F"/>
    <w:rsid w:val="005F5A0A"/>
    <w:rsid w:val="00623662"/>
    <w:rsid w:val="00631391"/>
    <w:rsid w:val="00683C5D"/>
    <w:rsid w:val="00690AF6"/>
    <w:rsid w:val="00692F06"/>
    <w:rsid w:val="006C183F"/>
    <w:rsid w:val="006C4FB2"/>
    <w:rsid w:val="006E4741"/>
    <w:rsid w:val="006E7113"/>
    <w:rsid w:val="006F1821"/>
    <w:rsid w:val="006F75FE"/>
    <w:rsid w:val="00706511"/>
    <w:rsid w:val="00737BD9"/>
    <w:rsid w:val="007436E8"/>
    <w:rsid w:val="00784549"/>
    <w:rsid w:val="007B007A"/>
    <w:rsid w:val="007B4073"/>
    <w:rsid w:val="007D0D85"/>
    <w:rsid w:val="007D5E6B"/>
    <w:rsid w:val="007D6B60"/>
    <w:rsid w:val="007E150B"/>
    <w:rsid w:val="007E2923"/>
    <w:rsid w:val="007E6F78"/>
    <w:rsid w:val="007F0AB4"/>
    <w:rsid w:val="0080084B"/>
    <w:rsid w:val="00845D12"/>
    <w:rsid w:val="00846444"/>
    <w:rsid w:val="008807A9"/>
    <w:rsid w:val="00891CDD"/>
    <w:rsid w:val="008A6EE9"/>
    <w:rsid w:val="008B1873"/>
    <w:rsid w:val="008B2C50"/>
    <w:rsid w:val="008B495B"/>
    <w:rsid w:val="008E299D"/>
    <w:rsid w:val="00935118"/>
    <w:rsid w:val="00937CCC"/>
    <w:rsid w:val="00965028"/>
    <w:rsid w:val="009951EA"/>
    <w:rsid w:val="009C2DB4"/>
    <w:rsid w:val="009C3DAD"/>
    <w:rsid w:val="009E3AFB"/>
    <w:rsid w:val="00A45690"/>
    <w:rsid w:val="00A479DC"/>
    <w:rsid w:val="00AC79BF"/>
    <w:rsid w:val="00AE389A"/>
    <w:rsid w:val="00B07A61"/>
    <w:rsid w:val="00B1152E"/>
    <w:rsid w:val="00B13070"/>
    <w:rsid w:val="00B266B9"/>
    <w:rsid w:val="00B26B9A"/>
    <w:rsid w:val="00B42E64"/>
    <w:rsid w:val="00B62F33"/>
    <w:rsid w:val="00B80F75"/>
    <w:rsid w:val="00B92635"/>
    <w:rsid w:val="00B93195"/>
    <w:rsid w:val="00B93435"/>
    <w:rsid w:val="00B94312"/>
    <w:rsid w:val="00B957C4"/>
    <w:rsid w:val="00BB1CA3"/>
    <w:rsid w:val="00BC6F19"/>
    <w:rsid w:val="00BE7AD8"/>
    <w:rsid w:val="00BF6A6E"/>
    <w:rsid w:val="00C10EA4"/>
    <w:rsid w:val="00C1476D"/>
    <w:rsid w:val="00C20FCF"/>
    <w:rsid w:val="00C32764"/>
    <w:rsid w:val="00C468D8"/>
    <w:rsid w:val="00C52F91"/>
    <w:rsid w:val="00C91200"/>
    <w:rsid w:val="00C91529"/>
    <w:rsid w:val="00C9690E"/>
    <w:rsid w:val="00CF7AE1"/>
    <w:rsid w:val="00D05238"/>
    <w:rsid w:val="00D171B3"/>
    <w:rsid w:val="00D231A9"/>
    <w:rsid w:val="00D240BA"/>
    <w:rsid w:val="00D46155"/>
    <w:rsid w:val="00D8435A"/>
    <w:rsid w:val="00D91DD6"/>
    <w:rsid w:val="00D938E2"/>
    <w:rsid w:val="00DE5300"/>
    <w:rsid w:val="00E16607"/>
    <w:rsid w:val="00E636E3"/>
    <w:rsid w:val="00E716BB"/>
    <w:rsid w:val="00E76AB2"/>
    <w:rsid w:val="00E93899"/>
    <w:rsid w:val="00EB6D28"/>
    <w:rsid w:val="00ED64FC"/>
    <w:rsid w:val="00EF6472"/>
    <w:rsid w:val="00F25E0B"/>
    <w:rsid w:val="00F512F2"/>
    <w:rsid w:val="00F6556C"/>
    <w:rsid w:val="00F72D7B"/>
    <w:rsid w:val="00F879CF"/>
    <w:rsid w:val="00FA1BCF"/>
    <w:rsid w:val="00FA2FBB"/>
    <w:rsid w:val="00FB4DD1"/>
    <w:rsid w:val="00FB602A"/>
    <w:rsid w:val="00FD04D3"/>
    <w:rsid w:val="18CD7E15"/>
    <w:rsid w:val="21ED1535"/>
    <w:rsid w:val="327A4331"/>
    <w:rsid w:val="37D72581"/>
    <w:rsid w:val="533350CE"/>
    <w:rsid w:val="569F7855"/>
    <w:rsid w:val="5C2F630E"/>
    <w:rsid w:val="69F2597D"/>
    <w:rsid w:val="73316946"/>
    <w:rsid w:val="74653256"/>
    <w:rsid w:val="7F66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C1B1E"/>
  <w15:docId w15:val="{FF3C7F59-CB39-4EE8-A40F-FE62669E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0" w:lineRule="exact"/>
      <w:ind w:firstLineChars="200" w:firstLine="640"/>
      <w:jc w:val="both"/>
    </w:pPr>
    <w:rPr>
      <w:rFonts w:ascii="仿宋_GB2312" w:eastAsia="仿宋_GB2312"/>
      <w:kern w:val="2"/>
      <w:sz w:val="32"/>
      <w:szCs w:val="22"/>
    </w:rPr>
  </w:style>
  <w:style w:type="paragraph" w:styleId="1">
    <w:name w:val="heading 1"/>
    <w:basedOn w:val="a"/>
    <w:next w:val="a"/>
    <w:link w:val="10"/>
    <w:uiPriority w:val="9"/>
    <w:qFormat/>
    <w:pPr>
      <w:keepNext/>
      <w:keepLines/>
      <w:numPr>
        <w:numId w:val="1"/>
      </w:numPr>
      <w:ind w:firstLine="640"/>
      <w:outlineLvl w:val="0"/>
    </w:pPr>
    <w:rPr>
      <w:rFonts w:ascii="黑体" w:eastAsia="黑体"/>
      <w:bCs/>
      <w:kern w:val="44"/>
      <w:szCs w:val="44"/>
    </w:rPr>
  </w:style>
  <w:style w:type="paragraph" w:styleId="2">
    <w:name w:val="heading 2"/>
    <w:basedOn w:val="a"/>
    <w:next w:val="a"/>
    <w:link w:val="20"/>
    <w:uiPriority w:val="9"/>
    <w:unhideWhenUsed/>
    <w:qFormat/>
    <w:pPr>
      <w:keepNext/>
      <w:keepLines/>
      <w:numPr>
        <w:ilvl w:val="1"/>
        <w:numId w:val="1"/>
      </w:numPr>
      <w:ind w:firstLine="640"/>
      <w:outlineLvl w:val="1"/>
    </w:pPr>
    <w:rPr>
      <w:rFonts w:ascii="楷体_GB2312" w:eastAsia="楷体_GB2312" w:hAnsiTheme="majorHAnsi" w:cstheme="majorBidi"/>
      <w:b/>
      <w:szCs w:val="32"/>
    </w:rPr>
  </w:style>
  <w:style w:type="paragraph" w:styleId="3">
    <w:name w:val="heading 3"/>
    <w:basedOn w:val="a"/>
    <w:next w:val="a"/>
    <w:link w:val="30"/>
    <w:uiPriority w:val="9"/>
    <w:unhideWhenUsed/>
    <w:qFormat/>
    <w:pPr>
      <w:keepNext/>
      <w:keepLines/>
      <w:numPr>
        <w:ilvl w:val="2"/>
        <w:numId w:val="1"/>
      </w:numP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1"/>
    <w:qFormat/>
    <w:pPr>
      <w:spacing w:line="240" w:lineRule="auto"/>
      <w:ind w:firstLineChars="0" w:firstLine="0"/>
      <w:jc w:val="left"/>
    </w:pPr>
    <w:rPr>
      <w:rFonts w:ascii="Calibri" w:eastAsia="宋体" w:hAnsi="Calibri" w:cs="Times New Roman"/>
      <w:sz w:val="21"/>
      <w:szCs w:val="24"/>
    </w:rPr>
  </w:style>
  <w:style w:type="paragraph" w:styleId="a4">
    <w:name w:val="Balloon Text"/>
    <w:basedOn w:val="a"/>
    <w:link w:val="a5"/>
    <w:uiPriority w:val="99"/>
    <w:semiHidden/>
    <w:unhideWhenUsed/>
    <w:qFormat/>
    <w:pPr>
      <w:spacing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a">
    <w:name w:val="Title"/>
    <w:basedOn w:val="a"/>
    <w:next w:val="a"/>
    <w:link w:val="ab"/>
    <w:uiPriority w:val="10"/>
    <w:qFormat/>
    <w:pPr>
      <w:spacing w:before="100" w:beforeAutospacing="1" w:after="100" w:afterAutospacing="1" w:line="720" w:lineRule="exact"/>
      <w:ind w:firstLineChars="0" w:firstLine="0"/>
      <w:jc w:val="center"/>
      <w:outlineLvl w:val="0"/>
    </w:pPr>
    <w:rPr>
      <w:rFonts w:ascii="方正小标宋简体" w:eastAsia="方正小标宋简体" w:hAnsiTheme="majorHAnsi" w:cstheme="majorBidi"/>
      <w:bCs/>
      <w:sz w:val="44"/>
      <w:szCs w:val="32"/>
    </w:rPr>
  </w:style>
  <w:style w:type="paragraph" w:styleId="ac">
    <w:name w:val="annotation subject"/>
    <w:basedOn w:val="a3"/>
    <w:next w:val="a3"/>
    <w:link w:val="ad"/>
    <w:uiPriority w:val="99"/>
    <w:semiHidden/>
    <w:unhideWhenUsed/>
    <w:qFormat/>
    <w:pPr>
      <w:spacing w:line="480" w:lineRule="exact"/>
      <w:ind w:firstLineChars="200" w:firstLine="640"/>
    </w:pPr>
    <w:rPr>
      <w:rFonts w:ascii="仿宋_GB2312" w:eastAsia="仿宋_GB2312" w:hAnsiTheme="minorHAnsi" w:cstheme="minorBidi"/>
      <w:b/>
      <w:bCs/>
      <w:sz w:val="32"/>
      <w:szCs w:val="22"/>
    </w:rPr>
  </w:style>
  <w:style w:type="character" w:styleId="ae">
    <w:name w:val="annotation reference"/>
    <w:basedOn w:val="a0"/>
    <w:qFormat/>
    <w:rPr>
      <w:sz w:val="21"/>
      <w:szCs w:val="21"/>
    </w:rPr>
  </w:style>
  <w:style w:type="character" w:customStyle="1" w:styleId="10">
    <w:name w:val="标题 1 字符"/>
    <w:basedOn w:val="a0"/>
    <w:link w:val="1"/>
    <w:uiPriority w:val="9"/>
    <w:qFormat/>
    <w:rPr>
      <w:rFonts w:ascii="黑体" w:eastAsia="黑体"/>
      <w:bCs/>
      <w:kern w:val="44"/>
      <w:sz w:val="32"/>
      <w:szCs w:val="44"/>
    </w:rPr>
  </w:style>
  <w:style w:type="character" w:customStyle="1" w:styleId="ab">
    <w:name w:val="标题 字符"/>
    <w:basedOn w:val="a0"/>
    <w:link w:val="aa"/>
    <w:uiPriority w:val="10"/>
    <w:qFormat/>
    <w:rPr>
      <w:rFonts w:ascii="方正小标宋简体" w:eastAsia="方正小标宋简体" w:hAnsiTheme="majorHAnsi" w:cstheme="majorBidi"/>
      <w:bCs/>
      <w:sz w:val="44"/>
      <w:szCs w:val="32"/>
    </w:rPr>
  </w:style>
  <w:style w:type="character" w:customStyle="1" w:styleId="20">
    <w:name w:val="标题 2 字符"/>
    <w:basedOn w:val="a0"/>
    <w:link w:val="2"/>
    <w:uiPriority w:val="9"/>
    <w:qFormat/>
    <w:rPr>
      <w:rFonts w:ascii="楷体_GB2312" w:eastAsia="楷体_GB2312" w:hAnsiTheme="majorHAnsi" w:cstheme="majorBidi"/>
      <w:b/>
      <w:sz w:val="32"/>
      <w:szCs w:val="32"/>
    </w:rPr>
  </w:style>
  <w:style w:type="character" w:customStyle="1" w:styleId="30">
    <w:name w:val="标题 3 字符"/>
    <w:basedOn w:val="a0"/>
    <w:link w:val="3"/>
    <w:uiPriority w:val="9"/>
    <w:qFormat/>
    <w:rPr>
      <w:rFonts w:ascii="仿宋_GB2312" w:eastAsia="仿宋_GB2312"/>
      <w:b/>
      <w:bCs/>
      <w:sz w:val="32"/>
      <w:szCs w:val="32"/>
    </w:rPr>
  </w:style>
  <w:style w:type="paragraph" w:styleId="af">
    <w:name w:val="List Paragraph"/>
    <w:basedOn w:val="a"/>
    <w:uiPriority w:val="34"/>
    <w:qFormat/>
    <w:pPr>
      <w:ind w:firstLine="420"/>
    </w:pPr>
  </w:style>
  <w:style w:type="character" w:customStyle="1" w:styleId="af0">
    <w:name w:val="批注文字 字符"/>
    <w:basedOn w:val="a0"/>
    <w:uiPriority w:val="99"/>
    <w:semiHidden/>
    <w:qFormat/>
    <w:rPr>
      <w:rFonts w:ascii="仿宋_GB2312" w:eastAsia="仿宋_GB2312"/>
      <w:sz w:val="32"/>
    </w:rPr>
  </w:style>
  <w:style w:type="character" w:customStyle="1" w:styleId="11">
    <w:name w:val="批注文字 字符1"/>
    <w:basedOn w:val="a0"/>
    <w:link w:val="a3"/>
    <w:qFormat/>
    <w:rPr>
      <w:rFonts w:ascii="Calibri" w:eastAsia="宋体" w:hAnsi="Calibri" w:cs="Times New Roman"/>
      <w:szCs w:val="24"/>
    </w:rPr>
  </w:style>
  <w:style w:type="character" w:customStyle="1" w:styleId="ad">
    <w:name w:val="批注主题 字符"/>
    <w:basedOn w:val="11"/>
    <w:link w:val="ac"/>
    <w:uiPriority w:val="99"/>
    <w:semiHidden/>
    <w:qFormat/>
    <w:rPr>
      <w:rFonts w:ascii="仿宋_GB2312" w:eastAsia="仿宋_GB2312" w:hAnsi="Calibri" w:cs="Times New Roman"/>
      <w:b/>
      <w:bCs/>
      <w:sz w:val="32"/>
      <w:szCs w:val="24"/>
    </w:rPr>
  </w:style>
  <w:style w:type="character" w:customStyle="1" w:styleId="a9">
    <w:name w:val="页眉 字符"/>
    <w:basedOn w:val="a0"/>
    <w:link w:val="a8"/>
    <w:uiPriority w:val="99"/>
    <w:qFormat/>
    <w:rPr>
      <w:rFonts w:ascii="仿宋_GB2312" w:eastAsia="仿宋_GB2312"/>
      <w:sz w:val="18"/>
      <w:szCs w:val="18"/>
    </w:rPr>
  </w:style>
  <w:style w:type="character" w:customStyle="1" w:styleId="a7">
    <w:name w:val="页脚 字符"/>
    <w:basedOn w:val="a0"/>
    <w:link w:val="a6"/>
    <w:uiPriority w:val="99"/>
    <w:qFormat/>
    <w:rPr>
      <w:rFonts w:ascii="仿宋_GB2312" w:eastAsia="仿宋_GB2312"/>
      <w:sz w:val="18"/>
      <w:szCs w:val="18"/>
    </w:rPr>
  </w:style>
  <w:style w:type="character" w:customStyle="1" w:styleId="a5">
    <w:name w:val="批注框文本 字符"/>
    <w:basedOn w:val="a0"/>
    <w:link w:val="a4"/>
    <w:uiPriority w:val="99"/>
    <w:semiHidden/>
    <w:qFormat/>
    <w:rPr>
      <w:rFonts w:ascii="仿宋_GB2312"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AD132-56C3-4082-BD5B-41E47159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周诗俊</dc:creator>
  <cp:lastModifiedBy>周诗俊</cp:lastModifiedBy>
  <cp:revision>86</cp:revision>
  <dcterms:created xsi:type="dcterms:W3CDTF">2021-11-27T04:06:00Z</dcterms:created>
  <dcterms:modified xsi:type="dcterms:W3CDTF">2021-11-30T08:36:00Z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E8DDE14261374885A525D9A75D2988CC</vt:lpwstr>
  </property>
</Properties>
</file>