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华文中宋" w:eastAsia="方正小标宋简体"/>
          <w:bCs/>
          <w:color w:val="000000" w:themeColor="text1"/>
          <w:sz w:val="40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华文中宋" w:eastAsia="方正小标宋简体"/>
          <w:bCs/>
          <w:color w:val="000000" w:themeColor="text1"/>
          <w:sz w:val="40"/>
          <w:szCs w:val="28"/>
          <w14:textFill>
            <w14:solidFill>
              <w14:schemeClr w14:val="tx1"/>
            </w14:solidFill>
          </w14:textFill>
        </w:rPr>
        <w:t>湖北省家庭经济困难学生确认表</w:t>
      </w:r>
    </w:p>
    <w:p>
      <w:pPr>
        <w:spacing w:line="400" w:lineRule="exact"/>
        <w:jc w:val="center"/>
        <w:rPr>
          <w:rFonts w:ascii="华文中宋" w:hAnsi="华文中宋" w:eastAsia="华文中宋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楷体_GB2312" w:eastAsia="楷体_GB2312" w:hAnsiTheme="major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 w:hAnsiTheme="major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学校：</w:t>
      </w:r>
      <w:r>
        <w:rPr>
          <w:rFonts w:hint="eastAsia" w:ascii="楷体_GB2312" w:eastAsia="楷体_GB2312" w:hAnsiTheme="majorEastAsia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楷体_GB2312" w:eastAsia="楷体_GB2312" w:hAnsiTheme="major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院系：</w:t>
      </w:r>
      <w:r>
        <w:rPr>
          <w:rFonts w:hint="eastAsia" w:ascii="楷体_GB2312" w:eastAsia="楷体_GB2312" w:hAnsiTheme="majorEastAsia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楷体_GB2312" w:eastAsia="楷体_GB2312" w:hAnsiTheme="major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专业：</w:t>
      </w:r>
      <w:r>
        <w:rPr>
          <w:rFonts w:hint="eastAsia" w:ascii="楷体_GB2312" w:eastAsia="楷体_GB2312" w:hAnsiTheme="majorEastAsia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楷体_GB2312" w:eastAsia="楷体_GB2312" w:hAnsiTheme="major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年级：</w:t>
      </w:r>
      <w:r>
        <w:rPr>
          <w:rFonts w:hint="eastAsia" w:ascii="楷体_GB2312" w:eastAsia="楷体_GB2312" w:hAnsiTheme="majorEastAsia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楷体_GB2312" w:eastAsia="楷体_GB2312" w:hAnsiTheme="major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班级：</w:t>
      </w:r>
      <w:r>
        <w:rPr>
          <w:rFonts w:hint="eastAsia" w:ascii="楷体_GB2312" w:eastAsia="楷体_GB2312" w:hAnsiTheme="majorEastAsia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777"/>
        <w:gridCol w:w="649"/>
        <w:gridCol w:w="646"/>
        <w:gridCol w:w="985"/>
        <w:gridCol w:w="1150"/>
        <w:gridCol w:w="1107"/>
        <w:gridCol w:w="7"/>
        <w:gridCol w:w="1289"/>
        <w:gridCol w:w="759"/>
        <w:gridCol w:w="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6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aj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学生</w:t>
            </w:r>
          </w:p>
          <w:p>
            <w:pPr>
              <w:jc w:val="center"/>
              <w:rPr>
                <w:rFonts w:ascii="仿宋_GB2312" w:eastAsia="仿宋_GB2312" w:hAnsiTheme="maj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aj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  <w:p>
            <w:pPr>
              <w:jc w:val="center"/>
              <w:rPr>
                <w:rFonts w:ascii="仿宋_GB2312" w:eastAsia="仿宋_GB2312" w:hAnsiTheme="maj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aj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7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7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 族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Theme="maj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身份证号  码</w:t>
            </w:r>
          </w:p>
        </w:tc>
        <w:tc>
          <w:tcPr>
            <w:tcW w:w="12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家庭人口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户口 ：  城镇□   农村□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Theme="maj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1.建档立卡家庭学生 □</w:t>
            </w:r>
          </w:p>
        </w:tc>
        <w:tc>
          <w:tcPr>
            <w:tcW w:w="12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2.低保家庭学生 □  </w:t>
            </w:r>
          </w:p>
        </w:tc>
        <w:tc>
          <w:tcPr>
            <w:tcW w:w="153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3.特困供养学生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Theme="maj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4.孤儿和事实无人抚养儿童 □</w:t>
            </w:r>
          </w:p>
        </w:tc>
        <w:tc>
          <w:tcPr>
            <w:tcW w:w="12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5.烈士子女  □</w:t>
            </w:r>
          </w:p>
        </w:tc>
        <w:tc>
          <w:tcPr>
            <w:tcW w:w="153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6.残疾学生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Theme="maj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详细通讯地址</w:t>
            </w:r>
          </w:p>
        </w:tc>
        <w:tc>
          <w:tcPr>
            <w:tcW w:w="220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</w:p>
        </w:tc>
        <w:tc>
          <w:tcPr>
            <w:tcW w:w="7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7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6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aj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学生</w:t>
            </w:r>
          </w:p>
          <w:p>
            <w:pPr>
              <w:jc w:val="center"/>
              <w:rPr>
                <w:rFonts w:ascii="仿宋_GB2312" w:eastAsia="仿宋_GB2312" w:hAnsiTheme="maj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aj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父母</w:t>
            </w:r>
          </w:p>
          <w:p>
            <w:pPr>
              <w:jc w:val="center"/>
              <w:rPr>
                <w:rFonts w:ascii="仿宋_GB2312" w:eastAsia="仿宋_GB2312" w:hAnsiTheme="maj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aj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或</w:t>
            </w:r>
          </w:p>
          <w:p>
            <w:pPr>
              <w:jc w:val="center"/>
              <w:rPr>
                <w:rFonts w:ascii="仿宋_GB2312" w:eastAsia="仿宋_GB2312" w:hAnsiTheme="maj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aj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监护人情况</w:t>
            </w:r>
          </w:p>
        </w:tc>
        <w:tc>
          <w:tcPr>
            <w:tcW w:w="8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姓 </w:t>
            </w:r>
            <w:r>
              <w:rPr>
                <w:rFonts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与学生</w:t>
            </w:r>
          </w:p>
          <w:p>
            <w:pPr>
              <w:jc w:val="center"/>
              <w:rPr>
                <w:rFonts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200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7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Theme="maj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Theme="maj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Theme="maj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9" w:hRule="atLeast"/>
          <w:jc w:val="center"/>
        </w:trPr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Theme="maj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aj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个人</w:t>
            </w:r>
          </w:p>
          <w:p>
            <w:pPr>
              <w:widowControl/>
              <w:jc w:val="center"/>
              <w:rPr>
                <w:rFonts w:ascii="仿宋_GB2312" w:eastAsia="仿宋_GB2312" w:hAnsiTheme="maj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aj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确认</w:t>
            </w:r>
          </w:p>
        </w:tc>
        <w:tc>
          <w:tcPr>
            <w:tcW w:w="4536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ascii="仿宋_GB2312" w:eastAsia="仿宋_GB2312" w:hAnsi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确认内容：</w:t>
            </w:r>
          </w:p>
          <w:p>
            <w:pPr>
              <w:jc w:val="left"/>
              <w:rPr>
                <w:rFonts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1.已对国家学生资助政策知晓         </w:t>
            </w:r>
            <w:r>
              <w:rPr>
                <w:rFonts w:hint="eastAsia"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□  </w:t>
            </w:r>
          </w:p>
          <w:p>
            <w:pPr>
              <w:jc w:val="left"/>
              <w:rPr>
                <w:rFonts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2.表中填写信息真实无误             </w:t>
            </w:r>
            <w:r>
              <w:rPr>
                <w:rFonts w:hint="eastAsia"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eastAsia="仿宋_GB2312" w:hAnsi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>
            <w:pPr>
              <w:jc w:val="left"/>
              <w:rPr>
                <w:rFonts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3.是否愿意确认为家庭经济困难学生    愿意 </w:t>
            </w:r>
            <w:r>
              <w:rPr>
                <w:rFonts w:hint="eastAsia" w:ascii="仿宋_GB2312" w:eastAsia="仿宋_GB2312" w:hAnsi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 ； 放弃 □</w:t>
            </w:r>
          </w:p>
          <w:p>
            <w:pPr>
              <w:jc w:val="left"/>
              <w:rPr>
                <w:rFonts w:ascii="仿宋_GB2312" w:eastAsia="仿宋_GB2312" w:hAnsi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仿宋_GB2312" w:eastAsia="仿宋_GB2312" w:hAnsi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仿宋_GB2312" w:eastAsia="仿宋_GB2312" w:hAnsi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仿宋_GB2312" w:eastAsia="仿宋_GB2312" w:hAnsi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_GB2312" w:eastAsia="仿宋_GB2312" w:hAnsi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学生本人（或监护人）签字：   </w:t>
            </w:r>
          </w:p>
          <w:p>
            <w:pPr>
              <w:jc w:val="center"/>
              <w:rPr>
                <w:rFonts w:ascii="仿宋_GB2312" w:eastAsia="仿宋_GB2312" w:hAnsi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年    月    日</w:t>
            </w:r>
          </w:p>
        </w:tc>
      </w:tr>
    </w:tbl>
    <w:p>
      <w:pPr>
        <w:spacing w:before="153" w:beforeLines="50"/>
        <w:rPr>
          <w:rFonts w:hint="default" w:ascii="仿宋_GB2312" w:eastAsia="仿宋_GB2312"/>
          <w:color w:val="000000" w:themeColor="text1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highlight w:val="yellow"/>
          <w14:textFill>
            <w14:solidFill>
              <w14:schemeClr w14:val="tx1"/>
            </w14:solidFill>
          </w14:textFill>
        </w:rPr>
        <w:t>注：本表</w:t>
      </w:r>
      <w:r>
        <w:rPr>
          <w:rFonts w:hint="eastAsia" w:ascii="仿宋_GB2312" w:eastAsia="仿宋_GB2312"/>
          <w:color w:val="000000" w:themeColor="text1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由</w:t>
      </w:r>
      <w:r>
        <w:rPr>
          <w:rFonts w:hint="eastAsia" w:ascii="仿宋_GB2312" w:eastAsia="仿宋_GB2312"/>
          <w:color w:val="000000" w:themeColor="text1"/>
          <w:highlight w:val="yellow"/>
          <w14:textFill>
            <w14:solidFill>
              <w14:schemeClr w14:val="tx1"/>
            </w14:solidFill>
          </w14:textFill>
        </w:rPr>
        <w:t xml:space="preserve">建档立卡家庭学生 </w:t>
      </w:r>
      <w:r>
        <w:rPr>
          <w:rFonts w:hint="eastAsia" w:ascii="仿宋_GB2312" w:eastAsia="仿宋_GB2312"/>
          <w:color w:val="000000" w:themeColor="text1"/>
          <w:highlight w:val="yellow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/>
          <w:color w:val="000000" w:themeColor="text1"/>
          <w:highlight w:val="yellow"/>
          <w14:textFill>
            <w14:solidFill>
              <w14:schemeClr w14:val="tx1"/>
            </w14:solidFill>
          </w14:textFill>
        </w:rPr>
        <w:t>低保家庭学生</w:t>
      </w:r>
      <w:r>
        <w:rPr>
          <w:rFonts w:hint="eastAsia" w:ascii="仿宋_GB2312" w:eastAsia="仿宋_GB2312"/>
          <w:color w:val="000000" w:themeColor="text1"/>
          <w:highlight w:val="yellow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/>
          <w:color w:val="000000" w:themeColor="text1"/>
          <w:highlight w:val="yellow"/>
          <w14:textFill>
            <w14:solidFill>
              <w14:schemeClr w14:val="tx1"/>
            </w14:solidFill>
          </w14:textFill>
        </w:rPr>
        <w:t>特困供养学生</w:t>
      </w:r>
      <w:r>
        <w:rPr>
          <w:rFonts w:hint="eastAsia" w:ascii="仿宋_GB2312" w:eastAsia="仿宋_GB2312"/>
          <w:color w:val="000000" w:themeColor="text1"/>
          <w:highlight w:val="yellow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/>
          <w:color w:val="000000" w:themeColor="text1"/>
          <w:highlight w:val="yellow"/>
          <w14:textFill>
            <w14:solidFill>
              <w14:schemeClr w14:val="tx1"/>
            </w14:solidFill>
          </w14:textFill>
        </w:rPr>
        <w:t>孤儿和事实无人抚养</w:t>
      </w:r>
      <w:r>
        <w:rPr>
          <w:rFonts w:hint="eastAsia" w:ascii="仿宋_GB2312" w:eastAsia="仿宋_GB2312"/>
          <w:color w:val="000000" w:themeColor="text1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儿童</w:t>
      </w:r>
      <w:r>
        <w:rPr>
          <w:rFonts w:hint="eastAsia" w:ascii="仿宋_GB2312" w:eastAsia="仿宋_GB2312"/>
          <w:color w:val="000000" w:themeColor="text1"/>
          <w:highlight w:val="yellow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/>
          <w:color w:val="000000" w:themeColor="text1"/>
          <w:highlight w:val="yellow"/>
          <w14:textFill>
            <w14:solidFill>
              <w14:schemeClr w14:val="tx1"/>
            </w14:solidFill>
          </w14:textFill>
        </w:rPr>
        <w:t>烈士子女</w:t>
      </w:r>
      <w:r>
        <w:rPr>
          <w:rFonts w:hint="eastAsia" w:ascii="仿宋_GB2312" w:eastAsia="仿宋_GB2312"/>
          <w:color w:val="000000" w:themeColor="text1"/>
          <w:highlight w:val="yellow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/>
          <w:color w:val="000000" w:themeColor="text1"/>
          <w:highlight w:val="yellow"/>
          <w14:textFill>
            <w14:solidFill>
              <w14:schemeClr w14:val="tx1"/>
            </w14:solidFill>
          </w14:textFill>
        </w:rPr>
        <w:t>残疾学生</w:t>
      </w:r>
      <w:r>
        <w:rPr>
          <w:rFonts w:hint="eastAsia" w:ascii="仿宋_GB2312" w:eastAsia="仿宋_GB2312"/>
          <w:color w:val="000000" w:themeColor="text1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等六类学生填写，填写了此表不用填写《</w:t>
      </w:r>
      <w:r>
        <w:rPr>
          <w:rFonts w:hint="eastAsia" w:ascii="仿宋_GB2312" w:eastAsia="仿宋_GB2312"/>
          <w:color w:val="000000" w:themeColor="text1"/>
          <w:highlight w:val="yellow"/>
          <w14:textFill>
            <w14:solidFill>
              <w14:schemeClr w14:val="tx1"/>
            </w14:solidFill>
          </w14:textFill>
        </w:rPr>
        <w:t>湖北省家庭经济困难学</w:t>
      </w:r>
      <w:r>
        <w:rPr>
          <w:rFonts w:hint="eastAsia" w:ascii="仿宋_GB2312" w:eastAsia="仿宋_GB2312"/>
          <w:color w:val="000000" w:themeColor="text1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生认定申请表》。</w:t>
      </w:r>
    </w:p>
    <w:p>
      <w:pPr>
        <w:widowControl/>
        <w:jc w:val="left"/>
        <w:rPr>
          <w:rFonts w:ascii="黑体" w:hAnsi="黑体" w:eastAsia="黑体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br w:type="page"/>
      </w:r>
    </w:p>
    <w:p>
      <w:pPr>
        <w:jc w:val="center"/>
        <w:rPr>
          <w:rFonts w:ascii="方正小标宋简体" w:hAnsi="华文中宋" w:eastAsia="方正小标宋简体"/>
          <w:bCs/>
          <w:color w:val="000000" w:themeColor="text1"/>
          <w:sz w:val="40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华文中宋" w:eastAsia="方正小标宋简体"/>
          <w:bCs/>
          <w:color w:val="000000" w:themeColor="text1"/>
          <w:sz w:val="40"/>
          <w:szCs w:val="28"/>
          <w14:textFill>
            <w14:solidFill>
              <w14:schemeClr w14:val="tx1"/>
            </w14:solidFill>
          </w14:textFill>
        </w:rPr>
        <w:t>湖北省家庭经济困难学生认定申请表</w:t>
      </w:r>
    </w:p>
    <w:p>
      <w:pPr>
        <w:rPr>
          <w:rFonts w:ascii="楷体_GB2312" w:eastAsia="楷体_GB2312" w:hAnsiTheme="major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 w:hAnsiTheme="major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学校：</w:t>
      </w:r>
      <w:r>
        <w:rPr>
          <w:rFonts w:hint="eastAsia" w:ascii="楷体_GB2312" w:eastAsia="楷体_GB2312" w:hAnsiTheme="majorEastAsia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楷体_GB2312" w:eastAsia="楷体_GB2312" w:hAnsiTheme="major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院系：</w:t>
      </w:r>
      <w:r>
        <w:rPr>
          <w:rFonts w:hint="eastAsia" w:ascii="楷体_GB2312" w:eastAsia="楷体_GB2312" w:hAnsiTheme="majorEastAsia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楷体_GB2312" w:eastAsia="楷体_GB2312" w:hAnsiTheme="major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专业：</w:t>
      </w:r>
      <w:r>
        <w:rPr>
          <w:rFonts w:hint="eastAsia" w:ascii="楷体_GB2312" w:eastAsia="楷体_GB2312" w:hAnsiTheme="majorEastAsia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楷体_GB2312" w:eastAsia="楷体_GB2312" w:hAnsiTheme="major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年级：</w:t>
      </w:r>
      <w:r>
        <w:rPr>
          <w:rFonts w:hint="eastAsia" w:ascii="楷体_GB2312" w:eastAsia="楷体_GB2312" w:hAnsiTheme="majorEastAsia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楷体_GB2312" w:eastAsia="楷体_GB2312" w:hAnsiTheme="major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班级：</w:t>
      </w:r>
      <w:r>
        <w:rPr>
          <w:rFonts w:hint="eastAsia" w:ascii="楷体_GB2312" w:eastAsia="楷体_GB2312" w:hAnsiTheme="majorEastAsia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867"/>
        <w:gridCol w:w="626"/>
        <w:gridCol w:w="906"/>
        <w:gridCol w:w="975"/>
        <w:gridCol w:w="635"/>
        <w:gridCol w:w="799"/>
        <w:gridCol w:w="439"/>
        <w:gridCol w:w="509"/>
        <w:gridCol w:w="608"/>
        <w:gridCol w:w="48"/>
        <w:gridCol w:w="803"/>
        <w:gridCol w:w="134"/>
        <w:gridCol w:w="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新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基本情况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8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6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籍 贯</w:t>
            </w: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新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身份证号  码</w:t>
            </w:r>
          </w:p>
        </w:tc>
        <w:tc>
          <w:tcPr>
            <w:tcW w:w="141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家庭人口</w:t>
            </w:r>
          </w:p>
        </w:tc>
        <w:tc>
          <w:tcPr>
            <w:tcW w:w="7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ind w:firstLine="105" w:firstLineChars="50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10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ind w:firstLine="210" w:firstLineChars="100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新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家庭通讯信息</w:t>
            </w:r>
          </w:p>
        </w:tc>
        <w:tc>
          <w:tcPr>
            <w:tcW w:w="8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详细通讯地址</w:t>
            </w:r>
          </w:p>
        </w:tc>
        <w:tc>
          <w:tcPr>
            <w:tcW w:w="3811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新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10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家长手机号码</w:t>
            </w:r>
          </w:p>
        </w:tc>
        <w:tc>
          <w:tcPr>
            <w:tcW w:w="193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新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家庭成员情况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与学生</w:t>
            </w:r>
          </w:p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189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工作（学习）单位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职业</w:t>
            </w:r>
          </w:p>
        </w:tc>
        <w:tc>
          <w:tcPr>
            <w:tcW w:w="4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年收入（元）</w:t>
            </w:r>
          </w:p>
        </w:tc>
        <w:tc>
          <w:tcPr>
            <w:tcW w:w="5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新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新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新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新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新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新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7" w:hRule="atLeast"/>
          <w:jc w:val="center"/>
        </w:trPr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新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影响家庭经济</w:t>
            </w:r>
          </w:p>
          <w:p>
            <w:pPr>
              <w:snapToGrid w:val="0"/>
              <w:jc w:val="center"/>
              <w:rPr>
                <w:rFonts w:ascii="仿宋_GB2312" w:hAnsi="新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新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状况有关信息</w:t>
            </w:r>
          </w:p>
        </w:tc>
        <w:tc>
          <w:tcPr>
            <w:tcW w:w="4655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家庭人均年收入:</w:t>
            </w:r>
            <w:r>
              <w:rPr>
                <w:rFonts w:hint="eastAsia" w:ascii="仿宋_GB2312" w:hAnsi="新宋体" w:eastAsia="仿宋_GB2312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元。</w:t>
            </w:r>
          </w:p>
          <w:p>
            <w:pPr>
              <w:snapToGrid w:val="0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家庭遭受自然灾害情况:</w:t>
            </w:r>
            <w:r>
              <w:rPr>
                <w:rFonts w:hint="eastAsia" w:ascii="仿宋_GB2312" w:hAnsi="新宋体" w:eastAsia="仿宋_GB2312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  <w:r>
              <w:rPr>
                <w:rFonts w:hint="eastAsia"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。家庭遭受突发意外事件：</w:t>
            </w:r>
            <w:r>
              <w:rPr>
                <w:rFonts w:hint="eastAsia" w:ascii="仿宋_GB2312" w:hAnsi="新宋体" w:eastAsia="仿宋_GB2312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Fonts w:hint="eastAsia"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napToGrid w:val="0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家庭成员因残疾、年迈而劳动能力弱情况：</w:t>
            </w:r>
            <w:r>
              <w:rPr>
                <w:rFonts w:hint="eastAsia" w:ascii="仿宋_GB2312" w:hAnsi="新宋体" w:eastAsia="仿宋_GB2312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  <w:r>
              <w:rPr>
                <w:rFonts w:hint="eastAsia"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napToGrid w:val="0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家庭成员失业情况：</w:t>
            </w:r>
            <w:r>
              <w:rPr>
                <w:rFonts w:hint="eastAsia" w:ascii="仿宋_GB2312" w:hAnsi="新宋体" w:eastAsia="仿宋_GB2312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</w:t>
            </w:r>
            <w:r>
              <w:rPr>
                <w:rFonts w:hint="eastAsia"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。家庭欠债情况：</w:t>
            </w:r>
            <w:r>
              <w:rPr>
                <w:rFonts w:hint="eastAsia" w:ascii="仿宋_GB2312" w:hAnsi="新宋体" w:eastAsia="仿宋_GB2312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</w:t>
            </w:r>
            <w:r>
              <w:rPr>
                <w:rFonts w:hint="eastAsia"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napToGrid w:val="0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其他情况：</w:t>
            </w:r>
            <w:r>
              <w:rPr>
                <w:rFonts w:hint="eastAsia" w:ascii="仿宋_GB2312" w:hAnsi="新宋体" w:eastAsia="仿宋_GB2312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</w:t>
            </w:r>
            <w:r>
              <w:rPr>
                <w:rFonts w:ascii="仿宋_GB2312" w:hAnsi="新宋体" w:eastAsia="仿宋_GB2312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新宋体" w:eastAsia="仿宋_GB2312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</w:t>
            </w:r>
            <w:r>
              <w:rPr>
                <w:rFonts w:hint="eastAsia"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1" w:hRule="atLeast"/>
          <w:jc w:val="center"/>
        </w:trPr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新宋体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个人承诺</w:t>
            </w:r>
          </w:p>
        </w:tc>
        <w:tc>
          <w:tcPr>
            <w:tcW w:w="2966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snapToGrid w:val="0"/>
              <w:spacing w:before="153" w:beforeLines="50"/>
              <w:rPr>
                <w:rFonts w:ascii="仿宋_GB2312" w:hAnsi="黑体" w:eastAsia="仿宋_GB2312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承诺内容：</w:t>
            </w:r>
          </w:p>
          <w:p>
            <w:pPr>
              <w:snapToGrid w:val="0"/>
              <w:rPr>
                <w:rFonts w:ascii="仿宋_GB2312" w:hAnsi="黑体" w:eastAsia="仿宋_GB2312"/>
                <w:color w:val="000000" w:themeColor="text1"/>
                <w:sz w:val="19"/>
                <w:szCs w:val="19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学生本人(或</w:t>
            </w:r>
          </w:p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监护人)</w:t>
            </w:r>
          </w:p>
          <w:p>
            <w:pPr>
              <w:snapToGrid w:val="0"/>
              <w:jc w:val="center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签字</w:t>
            </w:r>
          </w:p>
        </w:tc>
        <w:tc>
          <w:tcPr>
            <w:tcW w:w="10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ind w:firstLine="1050" w:firstLineChars="500"/>
              <w:rPr>
                <w:rFonts w:ascii="仿宋_GB2312" w:hAnsi="新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before="153" w:beforeLines="50"/>
        <w:rPr>
          <w:rFonts w:ascii="仿宋_GB2312" w:hAnsi="宋体" w:eastAsia="仿宋_GB2312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仿宋_GB2312" w:hAnsi="宋体" w:eastAsia="仿宋_GB2312"/>
          <w:bCs/>
          <w:color w:val="000000" w:themeColor="text1"/>
          <w:szCs w:val="21"/>
          <w:highlight w:val="yellow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eastAsia="仿宋_GB2312"/>
          <w:color w:val="000000" w:themeColor="text1"/>
          <w:highlight w:val="yellow"/>
          <w14:textFill>
            <w14:solidFill>
              <w14:schemeClr w14:val="tx1"/>
            </w14:solidFill>
          </w14:textFill>
        </w:rPr>
        <w:t>本表</w:t>
      </w:r>
      <w:r>
        <w:rPr>
          <w:rFonts w:hint="eastAsia" w:ascii="仿宋_GB2312" w:eastAsia="仿宋_GB2312"/>
          <w:color w:val="000000" w:themeColor="text1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由“</w:t>
      </w:r>
      <w:r>
        <w:rPr>
          <w:rFonts w:hint="eastAsia" w:ascii="仿宋_GB2312" w:eastAsia="仿宋_GB2312"/>
          <w:color w:val="000000" w:themeColor="text1"/>
          <w:highlight w:val="yellow"/>
          <w14:textFill>
            <w14:solidFill>
              <w14:schemeClr w14:val="tx1"/>
            </w14:solidFill>
          </w14:textFill>
        </w:rPr>
        <w:t xml:space="preserve">建档立卡家庭学生 </w:t>
      </w:r>
      <w:r>
        <w:rPr>
          <w:rFonts w:hint="eastAsia" w:ascii="仿宋_GB2312" w:eastAsia="仿宋_GB2312"/>
          <w:color w:val="000000" w:themeColor="text1"/>
          <w:highlight w:val="yellow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/>
          <w:color w:val="000000" w:themeColor="text1"/>
          <w:highlight w:val="yellow"/>
          <w14:textFill>
            <w14:solidFill>
              <w14:schemeClr w14:val="tx1"/>
            </w14:solidFill>
          </w14:textFill>
        </w:rPr>
        <w:t>低保家庭学生</w:t>
      </w:r>
      <w:r>
        <w:rPr>
          <w:rFonts w:hint="eastAsia" w:ascii="仿宋_GB2312" w:eastAsia="仿宋_GB2312"/>
          <w:color w:val="000000" w:themeColor="text1"/>
          <w:highlight w:val="yellow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/>
          <w:color w:val="000000" w:themeColor="text1"/>
          <w:highlight w:val="yellow"/>
          <w14:textFill>
            <w14:solidFill>
              <w14:schemeClr w14:val="tx1"/>
            </w14:solidFill>
          </w14:textFill>
        </w:rPr>
        <w:t>特困供养学生</w:t>
      </w:r>
      <w:r>
        <w:rPr>
          <w:rFonts w:hint="eastAsia" w:ascii="仿宋_GB2312" w:eastAsia="仿宋_GB2312"/>
          <w:color w:val="000000" w:themeColor="text1"/>
          <w:highlight w:val="yellow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/>
          <w:color w:val="000000" w:themeColor="text1"/>
          <w:highlight w:val="yellow"/>
          <w14:textFill>
            <w14:solidFill>
              <w14:schemeClr w14:val="tx1"/>
            </w14:solidFill>
          </w14:textFill>
        </w:rPr>
        <w:t>孤儿和事实无人抚养</w:t>
      </w:r>
      <w:r>
        <w:rPr>
          <w:rFonts w:hint="eastAsia" w:ascii="仿宋_GB2312" w:eastAsia="仿宋_GB2312"/>
          <w:color w:val="000000" w:themeColor="text1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儿童</w:t>
      </w:r>
      <w:r>
        <w:rPr>
          <w:rFonts w:hint="eastAsia" w:ascii="仿宋_GB2312" w:eastAsia="仿宋_GB2312"/>
          <w:color w:val="000000" w:themeColor="text1"/>
          <w:highlight w:val="yellow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/>
          <w:color w:val="000000" w:themeColor="text1"/>
          <w:highlight w:val="yellow"/>
          <w14:textFill>
            <w14:solidFill>
              <w14:schemeClr w14:val="tx1"/>
            </w14:solidFill>
          </w14:textFill>
        </w:rPr>
        <w:t>烈士子女</w:t>
      </w:r>
      <w:r>
        <w:rPr>
          <w:rFonts w:hint="eastAsia" w:ascii="仿宋_GB2312" w:eastAsia="仿宋_GB2312"/>
          <w:color w:val="000000" w:themeColor="text1"/>
          <w:highlight w:val="yellow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/>
          <w:color w:val="000000" w:themeColor="text1"/>
          <w:highlight w:val="yellow"/>
          <w14:textFill>
            <w14:solidFill>
              <w14:schemeClr w14:val="tx1"/>
            </w14:solidFill>
          </w14:textFill>
        </w:rPr>
        <w:t>残疾学生</w:t>
      </w:r>
      <w:r>
        <w:rPr>
          <w:rFonts w:hint="eastAsia" w:ascii="仿宋_GB2312" w:eastAsia="仿宋_GB2312"/>
          <w:color w:val="000000" w:themeColor="text1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”六类学生之外学生填写。</w:t>
      </w:r>
    </w:p>
    <w:p>
      <w:pPr>
        <w:adjustRightInd w:val="0"/>
        <w:contextualSpacing/>
        <w:rPr>
          <w:rFonts w:ascii="仿宋_GB2312" w:hAnsi="宋体" w:eastAsia="仿宋_GB2312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2.学校、院系、专业、年级、班级可根据实际情况选择性填写。</w:t>
      </w:r>
    </w:p>
    <w:p>
      <w:pPr>
        <w:contextualSpacing/>
        <w:rPr>
          <w:rFonts w:ascii="仿宋_GB2312" w:eastAsia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3.承诺内容需本人手工填写“本人承诺以上所填写资料真实，如有虚假，愿承担相应责任。”</w:t>
      </w:r>
    </w:p>
    <w:p>
      <w:pPr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588" w:right="1588" w:bottom="1588" w:left="1588" w:header="851" w:footer="1191" w:gutter="0"/>
      <w:cols w:space="425" w:num="1"/>
      <w:docGrid w:type="lines" w:linePitch="30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/>
        <w:sz w:val="24"/>
      </w:rPr>
      <w:id w:val="-1727908949"/>
    </w:sdtPr>
    <w:sdtEndPr>
      <w:rPr>
        <w:rFonts w:ascii="Times New Roman" w:hAnsi="Times New Roman"/>
        <w:sz w:val="24"/>
      </w:rPr>
    </w:sdtEndPr>
    <w:sdtContent>
      <w:p>
        <w:pPr>
          <w:pStyle w:val="4"/>
          <w:jc w:val="right"/>
          <w:rPr>
            <w:sz w:val="24"/>
          </w:rPr>
        </w:pPr>
        <w:r>
          <w:rPr>
            <w:rFonts w:ascii="Times New Roman" w:hAnsi="Times New Roman"/>
            <w:sz w:val="22"/>
            <w:szCs w:val="16"/>
          </w:rPr>
          <w:t>—</w:t>
        </w:r>
        <w:r>
          <w:rPr>
            <w:rFonts w:ascii="Times New Roman" w:hAnsi="Times New Roman"/>
            <w:sz w:val="24"/>
          </w:rPr>
          <w:t xml:space="preserve"> </w:t>
        </w: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sz w:val="24"/>
          </w:rPr>
          <w:t>1</w:t>
        </w:r>
        <w:r>
          <w:rPr>
            <w:rFonts w:ascii="Times New Roman" w:hAnsi="Times New Roman" w:cs="Times New Roman"/>
            <w:sz w:val="24"/>
          </w:rPr>
          <w:fldChar w:fldCharType="end"/>
        </w:r>
        <w:r>
          <w:rPr>
            <w:rFonts w:ascii="Times New Roman" w:hAnsi="Times New Roman"/>
            <w:sz w:val="24"/>
          </w:rPr>
          <w:t xml:space="preserve"> </w:t>
        </w:r>
        <w:r>
          <w:rPr>
            <w:rFonts w:ascii="Times New Roman" w:hAnsi="Times New Roman"/>
            <w:sz w:val="22"/>
            <w:szCs w:val="16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/>
        <w:sz w:val="24"/>
      </w:rPr>
      <w:id w:val="1575856670"/>
    </w:sdtPr>
    <w:sdtEndPr>
      <w:rPr>
        <w:rFonts w:ascii="Times New Roman" w:hAnsi="Times New Roman"/>
        <w:sz w:val="21"/>
        <w:szCs w:val="15"/>
      </w:rPr>
    </w:sdtEndPr>
    <w:sdtContent>
      <w:p>
        <w:pPr>
          <w:pStyle w:val="4"/>
          <w:rPr>
            <w:sz w:val="24"/>
          </w:rPr>
        </w:pPr>
        <w:r>
          <w:rPr>
            <w:rFonts w:ascii="Times New Roman" w:hAnsi="Times New Roman"/>
            <w:sz w:val="22"/>
            <w:szCs w:val="16"/>
          </w:rPr>
          <w:t>—</w:t>
        </w:r>
        <w:r>
          <w:rPr>
            <w:rFonts w:ascii="Times New Roman" w:hAnsi="Times New Roman"/>
            <w:sz w:val="24"/>
          </w:rPr>
          <w:t xml:space="preserve"> </w:t>
        </w: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sz w:val="24"/>
          </w:rPr>
          <w:t>1</w:t>
        </w:r>
        <w:r>
          <w:rPr>
            <w:rFonts w:ascii="Times New Roman" w:hAnsi="Times New Roman" w:cs="Times New Roman"/>
            <w:sz w:val="24"/>
          </w:rPr>
          <w:fldChar w:fldCharType="end"/>
        </w:r>
        <w:r>
          <w:rPr>
            <w:rFonts w:ascii="Times New Roman" w:hAnsi="Times New Roman"/>
            <w:sz w:val="24"/>
          </w:rPr>
          <w:t xml:space="preserve"> </w:t>
        </w:r>
        <w:r>
          <w:rPr>
            <w:rFonts w:ascii="Times New Roman" w:hAnsi="Times New Roman"/>
            <w:sz w:val="22"/>
            <w:szCs w:val="16"/>
          </w:rPr>
          <w:t>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BA3"/>
    <w:rsid w:val="0000406F"/>
    <w:rsid w:val="00067308"/>
    <w:rsid w:val="00067D91"/>
    <w:rsid w:val="00075126"/>
    <w:rsid w:val="00081E43"/>
    <w:rsid w:val="00095627"/>
    <w:rsid w:val="000C0F9F"/>
    <w:rsid w:val="000C20BE"/>
    <w:rsid w:val="000F47AC"/>
    <w:rsid w:val="001022E7"/>
    <w:rsid w:val="0013089C"/>
    <w:rsid w:val="001331BB"/>
    <w:rsid w:val="001355A7"/>
    <w:rsid w:val="00144810"/>
    <w:rsid w:val="0018119C"/>
    <w:rsid w:val="001F5E68"/>
    <w:rsid w:val="00206EF9"/>
    <w:rsid w:val="0028431C"/>
    <w:rsid w:val="002D46C0"/>
    <w:rsid w:val="00312C71"/>
    <w:rsid w:val="00313B06"/>
    <w:rsid w:val="003170FD"/>
    <w:rsid w:val="00381BA0"/>
    <w:rsid w:val="0045102E"/>
    <w:rsid w:val="00451B1F"/>
    <w:rsid w:val="004653E2"/>
    <w:rsid w:val="00476B6F"/>
    <w:rsid w:val="00487E3A"/>
    <w:rsid w:val="004C2EB3"/>
    <w:rsid w:val="004D4E00"/>
    <w:rsid w:val="00564464"/>
    <w:rsid w:val="00565F3A"/>
    <w:rsid w:val="005B2694"/>
    <w:rsid w:val="005C11FE"/>
    <w:rsid w:val="005C2771"/>
    <w:rsid w:val="005C727B"/>
    <w:rsid w:val="005D5EBC"/>
    <w:rsid w:val="0063239B"/>
    <w:rsid w:val="00663D51"/>
    <w:rsid w:val="00672881"/>
    <w:rsid w:val="00680159"/>
    <w:rsid w:val="006B4276"/>
    <w:rsid w:val="006E124F"/>
    <w:rsid w:val="0070511D"/>
    <w:rsid w:val="0071767E"/>
    <w:rsid w:val="0073711D"/>
    <w:rsid w:val="007871CC"/>
    <w:rsid w:val="007A7655"/>
    <w:rsid w:val="007B2CAF"/>
    <w:rsid w:val="007F47B1"/>
    <w:rsid w:val="00802A16"/>
    <w:rsid w:val="008108CE"/>
    <w:rsid w:val="00825543"/>
    <w:rsid w:val="008663A7"/>
    <w:rsid w:val="0086772E"/>
    <w:rsid w:val="008D67D6"/>
    <w:rsid w:val="00947AB4"/>
    <w:rsid w:val="009B60BB"/>
    <w:rsid w:val="009F2E8D"/>
    <w:rsid w:val="00A03A0F"/>
    <w:rsid w:val="00A03A45"/>
    <w:rsid w:val="00A605C3"/>
    <w:rsid w:val="00A876F4"/>
    <w:rsid w:val="00AF3BCF"/>
    <w:rsid w:val="00B02B30"/>
    <w:rsid w:val="00B07D26"/>
    <w:rsid w:val="00B31DA9"/>
    <w:rsid w:val="00B721D3"/>
    <w:rsid w:val="00BB4110"/>
    <w:rsid w:val="00BD7A87"/>
    <w:rsid w:val="00BE09EA"/>
    <w:rsid w:val="00BE7FD8"/>
    <w:rsid w:val="00BF07A9"/>
    <w:rsid w:val="00C178F5"/>
    <w:rsid w:val="00C42DBB"/>
    <w:rsid w:val="00C8427B"/>
    <w:rsid w:val="00CD67B5"/>
    <w:rsid w:val="00D26DBB"/>
    <w:rsid w:val="00D42E23"/>
    <w:rsid w:val="00D61995"/>
    <w:rsid w:val="00D63FF5"/>
    <w:rsid w:val="00D95BAE"/>
    <w:rsid w:val="00DA430B"/>
    <w:rsid w:val="00DE7CCC"/>
    <w:rsid w:val="00DF32A1"/>
    <w:rsid w:val="00DF45A3"/>
    <w:rsid w:val="00E05948"/>
    <w:rsid w:val="00E659DE"/>
    <w:rsid w:val="00E7010E"/>
    <w:rsid w:val="00E945B9"/>
    <w:rsid w:val="00EB01AC"/>
    <w:rsid w:val="00EB3E96"/>
    <w:rsid w:val="00EB7F42"/>
    <w:rsid w:val="00EC443C"/>
    <w:rsid w:val="00EE2834"/>
    <w:rsid w:val="00EE6BA3"/>
    <w:rsid w:val="00F110C4"/>
    <w:rsid w:val="00F37245"/>
    <w:rsid w:val="00F44AB7"/>
    <w:rsid w:val="00F51454"/>
    <w:rsid w:val="00F672F1"/>
    <w:rsid w:val="00F7403B"/>
    <w:rsid w:val="00F77717"/>
    <w:rsid w:val="00FC0B35"/>
    <w:rsid w:val="53C46818"/>
    <w:rsid w:val="625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footnote text"/>
    <w:basedOn w:val="1"/>
    <w:link w:val="14"/>
    <w:qFormat/>
    <w:uiPriority w:val="0"/>
    <w:pPr>
      <w:snapToGrid w:val="0"/>
      <w:jc w:val="left"/>
    </w:pPr>
    <w:rPr>
      <w:rFonts w:asciiTheme="minorHAnsi" w:hAnsiTheme="minorHAnsi" w:eastAsiaTheme="minorEastAsia" w:cstheme="minorBidi"/>
      <w:sz w:val="18"/>
      <w:szCs w:val="22"/>
    </w:rPr>
  </w:style>
  <w:style w:type="table" w:styleId="8">
    <w:name w:val="Table Grid"/>
    <w:basedOn w:val="7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otnote reference"/>
    <w:qFormat/>
    <w:uiPriority w:val="0"/>
    <w:rPr>
      <w:rFonts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脚注文本 字符1"/>
    <w:link w:val="6"/>
    <w:qFormat/>
    <w:uiPriority w:val="0"/>
    <w:rPr>
      <w:sz w:val="18"/>
    </w:rPr>
  </w:style>
  <w:style w:type="character" w:customStyle="1" w:styleId="15">
    <w:name w:val="脚注文本 字符"/>
    <w:basedOn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NormalCharacter"/>
    <w:qFormat/>
    <w:uiPriority w:val="0"/>
    <w:rPr>
      <w:rFonts w:ascii="Times New Roman" w:hAnsi="Times New Roman" w:eastAsia="宋体" w:cs="Times New Roman"/>
    </w:rPr>
  </w:style>
  <w:style w:type="character" w:customStyle="1" w:styleId="17">
    <w:name w:val="标题 1 字符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981</Words>
  <Characters>5593</Characters>
  <Lines>46</Lines>
  <Paragraphs>13</Paragraphs>
  <TotalTime>4</TotalTime>
  <ScaleCrop>false</ScaleCrop>
  <LinksUpToDate>false</LinksUpToDate>
  <CharactersWithSpaces>6561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2020-07-15T01:14:00Z</dcterms:created>
  <dc:creator>罗敏</dc:creator>
  <cp:lastModifiedBy>三个石头</cp:lastModifiedBy>
  <cp:lastPrinted>2020-07-17T02:33:00Z</cp:lastPrinted>
  <dcterms:modified xsi:type="dcterms:W3CDTF">2020-10-22T05:07:16Z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